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7AA00" w14:textId="77777777" w:rsidR="003E2ABC" w:rsidRDefault="00932D38">
      <w:pPr>
        <w:pStyle w:val="Title1"/>
      </w:pPr>
      <w:r>
        <w:t>Paper</w:t>
      </w:r>
      <w:r w:rsidR="003F26FA">
        <w:t xml:space="preserve"> Title</w:t>
      </w:r>
      <w:r>
        <w:t xml:space="preserve"> </w:t>
      </w:r>
      <w:r w:rsidR="003E2ABC">
        <w:t>With Capitalized Words</w:t>
      </w:r>
    </w:p>
    <w:p w14:paraId="0831830B" w14:textId="77777777" w:rsidR="00932D38" w:rsidRDefault="003E2ABC">
      <w:pPr>
        <w:pStyle w:val="Title1"/>
      </w:pPr>
      <w:r>
        <w:t xml:space="preserve"> </w:t>
      </w:r>
      <w:r w:rsidR="00294252">
        <w:t>(</w:t>
      </w:r>
      <w:r w:rsidR="00932D38">
        <w:t>Times New Roman</w:t>
      </w:r>
      <w:r w:rsidR="007944B0">
        <w:t>,</w:t>
      </w:r>
      <w:r w:rsidR="00932D38">
        <w:t xml:space="preserve"> 16p</w:t>
      </w:r>
      <w:r w:rsidR="00862D25">
        <w:t>t</w:t>
      </w:r>
      <w:r w:rsidR="007944B0">
        <w:t>,</w:t>
      </w:r>
      <w:r w:rsidR="000B6F41">
        <w:t xml:space="preserve"> B</w:t>
      </w:r>
      <w:r w:rsidR="00932D38">
        <w:t>old</w:t>
      </w:r>
      <w:r w:rsidR="00294252">
        <w:t>)</w:t>
      </w:r>
    </w:p>
    <w:p w14:paraId="6E7CE395" w14:textId="77777777" w:rsidR="00932D38" w:rsidRDefault="00932D38">
      <w:pPr>
        <w:jc w:val="center"/>
        <w:rPr>
          <w:sz w:val="28"/>
          <w:lang w:val="en-US"/>
        </w:rPr>
      </w:pPr>
    </w:p>
    <w:p w14:paraId="4833B9DF" w14:textId="77777777" w:rsidR="00932D38" w:rsidRDefault="00932D38">
      <w:pPr>
        <w:pStyle w:val="Author"/>
        <w:rPr>
          <w:vertAlign w:val="superscript"/>
        </w:rPr>
      </w:pPr>
      <w:r>
        <w:t>First Author</w:t>
      </w:r>
      <w:r>
        <w:rPr>
          <w:vertAlign w:val="superscript"/>
        </w:rPr>
        <w:t>*</w:t>
      </w:r>
      <w:r>
        <w:t>, Second Author</w:t>
      </w:r>
      <w:r>
        <w:rPr>
          <w:vertAlign w:val="superscript"/>
        </w:rPr>
        <w:t>**</w:t>
      </w:r>
      <w:r w:rsidR="0068210C">
        <w:rPr>
          <w:vertAlign w:val="superscript"/>
        </w:rPr>
        <w:t xml:space="preserve"> </w:t>
      </w:r>
      <w:r w:rsidR="0068210C">
        <w:t>(Times New Roman</w:t>
      </w:r>
      <w:r w:rsidR="007944B0">
        <w:t>,</w:t>
      </w:r>
      <w:r w:rsidR="0068210C">
        <w:t xml:space="preserve"> 12p</w:t>
      </w:r>
      <w:r w:rsidR="00862D25">
        <w:t>t</w:t>
      </w:r>
      <w:r w:rsidR="007944B0">
        <w:t>,</w:t>
      </w:r>
      <w:r w:rsidR="0068210C">
        <w:t xml:space="preserve"> bold)</w:t>
      </w:r>
    </w:p>
    <w:p w14:paraId="036E8BD6" w14:textId="77777777" w:rsidR="00932D38" w:rsidRDefault="00932D38">
      <w:pPr>
        <w:jc w:val="center"/>
        <w:rPr>
          <w:lang w:val="en-US"/>
        </w:rPr>
      </w:pPr>
    </w:p>
    <w:p w14:paraId="42F752D4" w14:textId="77777777" w:rsidR="00932D38" w:rsidRDefault="00932D38">
      <w:pPr>
        <w:pStyle w:val="Afil"/>
        <w:rPr>
          <w:vertAlign w:val="baseline"/>
        </w:rPr>
      </w:pPr>
      <w:r>
        <w:t>*</w:t>
      </w:r>
      <w:r>
        <w:rPr>
          <w:vertAlign w:val="baseline"/>
        </w:rPr>
        <w:t xml:space="preserve">Institute </w:t>
      </w:r>
      <w:r w:rsidR="0068210C">
        <w:rPr>
          <w:vertAlign w:val="baseline"/>
        </w:rPr>
        <w:t>o</w:t>
      </w:r>
      <w:r>
        <w:rPr>
          <w:vertAlign w:val="baseline"/>
        </w:rPr>
        <w:t>f Very Important Problems (Times New Roman, 11p</w:t>
      </w:r>
      <w:r w:rsidR="00862D25">
        <w:rPr>
          <w:vertAlign w:val="baseline"/>
        </w:rPr>
        <w:t>t</w:t>
      </w:r>
      <w:r>
        <w:rPr>
          <w:vertAlign w:val="baseline"/>
        </w:rPr>
        <w:t>)</w:t>
      </w:r>
    </w:p>
    <w:p w14:paraId="253170CD" w14:textId="77777777" w:rsidR="00932D38" w:rsidRDefault="00932D38">
      <w:pPr>
        <w:pStyle w:val="Afil"/>
        <w:rPr>
          <w:vertAlign w:val="baseline"/>
        </w:rPr>
      </w:pPr>
      <w:r>
        <w:rPr>
          <w:vertAlign w:val="baseline"/>
        </w:rPr>
        <w:t>City, COUNTRY</w:t>
      </w:r>
    </w:p>
    <w:p w14:paraId="74C11D85" w14:textId="77777777" w:rsidR="00932D38" w:rsidRDefault="00932D38">
      <w:pPr>
        <w:pStyle w:val="Afil"/>
        <w:rPr>
          <w:vertAlign w:val="baseline"/>
        </w:rPr>
      </w:pPr>
      <w:r>
        <w:rPr>
          <w:vertAlign w:val="baseline"/>
        </w:rPr>
        <w:t xml:space="preserve">email: </w:t>
      </w:r>
      <w:proofErr w:type="spellStart"/>
      <w:r>
        <w:rPr>
          <w:vertAlign w:val="baseline"/>
        </w:rPr>
        <w:t>someone@institute.prob</w:t>
      </w:r>
      <w:proofErr w:type="spellEnd"/>
    </w:p>
    <w:p w14:paraId="2F96683C" w14:textId="77777777" w:rsidR="00932D38" w:rsidRDefault="00932D38">
      <w:pPr>
        <w:pStyle w:val="Afil"/>
        <w:rPr>
          <w:vertAlign w:val="baseline"/>
        </w:rPr>
      </w:pPr>
    </w:p>
    <w:p w14:paraId="38299572" w14:textId="77777777" w:rsidR="00932D38" w:rsidRDefault="00932D38">
      <w:pPr>
        <w:pStyle w:val="Afil"/>
        <w:rPr>
          <w:vertAlign w:val="baseline"/>
        </w:rPr>
      </w:pPr>
      <w:r>
        <w:t>**</w:t>
      </w:r>
      <w:smartTag w:uri="urn:schemas-microsoft-com:office:smarttags" w:element="place">
        <w:smartTag w:uri="urn:schemas-microsoft-com:office:smarttags" w:element="PlaceType">
          <w:r>
            <w:rPr>
              <w:vertAlign w:val="baseline"/>
            </w:rPr>
            <w:t>Institute</w:t>
          </w:r>
        </w:smartTag>
        <w:r>
          <w:rPr>
            <w:vertAlign w:val="baseline"/>
          </w:rPr>
          <w:t xml:space="preserve"> </w:t>
        </w:r>
        <w:r w:rsidR="0068210C">
          <w:rPr>
            <w:vertAlign w:val="baseline"/>
          </w:rPr>
          <w:t>o</w:t>
        </w:r>
        <w:r>
          <w:rPr>
            <w:vertAlign w:val="baseline"/>
          </w:rPr>
          <w:t xml:space="preserve">f </w:t>
        </w:r>
        <w:smartTag w:uri="urn:schemas-microsoft-com:office:smarttags" w:element="PlaceName">
          <w:r>
            <w:rPr>
              <w:vertAlign w:val="baseline"/>
            </w:rPr>
            <w:t>Less</w:t>
          </w:r>
        </w:smartTag>
      </w:smartTag>
      <w:r>
        <w:rPr>
          <w:vertAlign w:val="baseline"/>
        </w:rPr>
        <w:t xml:space="preserve"> Important Problems (Times New Roman, 11p</w:t>
      </w:r>
      <w:r w:rsidR="00862D25">
        <w:rPr>
          <w:vertAlign w:val="baseline"/>
        </w:rPr>
        <w:t>t</w:t>
      </w:r>
      <w:r>
        <w:rPr>
          <w:vertAlign w:val="baseline"/>
        </w:rPr>
        <w:t>)</w:t>
      </w:r>
    </w:p>
    <w:p w14:paraId="2E57137A" w14:textId="77777777" w:rsidR="00932D38" w:rsidRDefault="00932D38">
      <w:pPr>
        <w:pStyle w:val="Afil"/>
        <w:rPr>
          <w:vertAlign w:val="baseline"/>
        </w:rPr>
      </w:pPr>
      <w:r>
        <w:rPr>
          <w:vertAlign w:val="baseline"/>
        </w:rPr>
        <w:t>City, COUNTRY</w:t>
      </w:r>
    </w:p>
    <w:p w14:paraId="5D92F9B9" w14:textId="77777777" w:rsidR="00932D38" w:rsidRDefault="00932D38">
      <w:pPr>
        <w:pStyle w:val="Afil"/>
        <w:rPr>
          <w:vertAlign w:val="baseline"/>
        </w:rPr>
      </w:pPr>
      <w:r>
        <w:rPr>
          <w:vertAlign w:val="baseline"/>
        </w:rPr>
        <w:t xml:space="preserve">email: </w:t>
      </w:r>
      <w:proofErr w:type="spellStart"/>
      <w:r>
        <w:rPr>
          <w:vertAlign w:val="baseline"/>
        </w:rPr>
        <w:t>someone.else@other.institute.prob</w:t>
      </w:r>
      <w:proofErr w:type="spellEnd"/>
    </w:p>
    <w:p w14:paraId="6A831635" w14:textId="77777777" w:rsidR="00932D38" w:rsidRDefault="00932D38">
      <w:pPr>
        <w:jc w:val="center"/>
        <w:rPr>
          <w:sz w:val="28"/>
          <w:lang w:val="en-US"/>
        </w:rPr>
      </w:pPr>
    </w:p>
    <w:p w14:paraId="41F7CD97" w14:textId="6DAFA4C3" w:rsidR="00932D38" w:rsidRDefault="00932D38">
      <w:pPr>
        <w:pStyle w:val="Abstract"/>
      </w:pPr>
      <w:r>
        <w:rPr>
          <w:b/>
        </w:rPr>
        <w:t xml:space="preserve">Abstract: </w:t>
      </w:r>
      <w:r w:rsidR="00170DFE">
        <w:rPr>
          <w:rFonts w:eastAsia="MS Mincho"/>
        </w:rPr>
        <w:t>Thi</w:t>
      </w:r>
      <w:r w:rsidR="00D36A8F">
        <w:rPr>
          <w:rFonts w:eastAsia="MS Mincho"/>
        </w:rPr>
        <w:t xml:space="preserve">s electronic document is an </w:t>
      </w:r>
      <w:r w:rsidR="003150DD" w:rsidRPr="003150DD">
        <w:rPr>
          <w:rFonts w:eastAsia="MS Mincho"/>
        </w:rPr>
        <w:t>IRS 2027 Paper Template for IEEE-Style Conference Proceedings</w:t>
      </w:r>
      <w:r w:rsidR="00170DFE">
        <w:rPr>
          <w:rFonts w:eastAsia="MS Mincho"/>
        </w:rPr>
        <w:t>. The various components of your paper, e.g. title, text, heads, etc., are already defined on the style sheet, as illustrated by the portions given in this document</w:t>
      </w:r>
      <w:r w:rsidR="00170DFE">
        <w:t xml:space="preserve"> (</w:t>
      </w:r>
      <w:r>
        <w:t>Times New Roman, 11p</w:t>
      </w:r>
      <w:r w:rsidR="00862D25">
        <w:t>t</w:t>
      </w:r>
      <w:r>
        <w:t>, Italic</w:t>
      </w:r>
      <w:r w:rsidR="00170DFE">
        <w:t>)</w:t>
      </w:r>
      <w:r w:rsidR="008C671C">
        <w:t xml:space="preserve">. </w:t>
      </w:r>
      <w:r w:rsidR="008C671C" w:rsidRPr="008C671C">
        <w:t>This paper presents the IRS 2027 Word template for preparing conference manuscripts in an IEEE-style format. The template defines the required layout, section structure, citation style, and submission rules to ensure consistency across all contributions. Authors should follow the formatting instructions carefully and replace all placeholder text before submission.</w:t>
      </w:r>
    </w:p>
    <w:p w14:paraId="5A96E7A1" w14:textId="77777777" w:rsidR="00932D38" w:rsidRDefault="00932D38">
      <w:pPr>
        <w:ind w:right="634"/>
        <w:jc w:val="both"/>
        <w:rPr>
          <w:lang w:val="en-US"/>
        </w:rPr>
      </w:pPr>
    </w:p>
    <w:p w14:paraId="6A40FA28" w14:textId="77777777" w:rsidR="00932D38" w:rsidRDefault="00932D38" w:rsidP="008C1883">
      <w:pPr>
        <w:pStyle w:val="Header1"/>
        <w:spacing w:after="240"/>
        <w:rPr>
          <w:lang w:val="en-US"/>
        </w:rPr>
      </w:pPr>
      <w:r>
        <w:rPr>
          <w:lang w:val="en-US"/>
        </w:rPr>
        <w:t>1. Introduction (</w:t>
      </w:r>
      <w:r w:rsidR="003F26FA">
        <w:t>Times New Roman</w:t>
      </w:r>
      <w:r w:rsidR="005F3A89">
        <w:t>,</w:t>
      </w:r>
      <w:r w:rsidR="003F26FA">
        <w:t xml:space="preserve"> </w:t>
      </w:r>
      <w:r>
        <w:rPr>
          <w:lang w:val="en-US"/>
        </w:rPr>
        <w:t>14 p</w:t>
      </w:r>
      <w:r w:rsidR="003F26FA">
        <w:rPr>
          <w:lang w:val="en-US"/>
        </w:rPr>
        <w:t>t</w:t>
      </w:r>
      <w:r w:rsidR="005F3A89">
        <w:rPr>
          <w:lang w:val="en-US"/>
        </w:rPr>
        <w:t>,</w:t>
      </w:r>
      <w:r>
        <w:rPr>
          <w:lang w:val="en-US"/>
        </w:rPr>
        <w:t xml:space="preserve"> bold)</w:t>
      </w:r>
    </w:p>
    <w:p w14:paraId="59C9B53C" w14:textId="0AB75C9F" w:rsidR="00170DFE" w:rsidRDefault="008C671C" w:rsidP="00170DFE">
      <w:pPr>
        <w:pStyle w:val="Text"/>
      </w:pPr>
      <w:r w:rsidRPr="008C671C">
        <w:rPr>
          <w:rFonts w:eastAsia="MS Mincho"/>
        </w:rPr>
        <w:t>This template provides authors with the main formatting specifications needed to prepare electronic versions of their conference papers. It is intended to support a consistent appearance across all submissions and to simplify the final production process. Authors should use this template as a guide and ensure that all placeholder content is replaced with the final manuscript text.</w:t>
      </w:r>
      <w:r w:rsidR="00170DFE">
        <w:rPr>
          <w:rFonts w:eastAsia="MS Mincho"/>
        </w:rPr>
        <w:t xml:space="preserve"> It has been tailored for output on DIN A4-sized paper</w:t>
      </w:r>
      <w:r w:rsidR="00170DFE" w:rsidRPr="00170DFE">
        <w:t xml:space="preserve"> </w:t>
      </w:r>
      <w:r w:rsidR="00170DFE">
        <w:t>(width 210 mm, length 297 mm) with the following margins:</w:t>
      </w:r>
    </w:p>
    <w:p w14:paraId="2A3A9D6F" w14:textId="77777777" w:rsidR="00170DFE" w:rsidRDefault="00170DFE" w:rsidP="00170DFE">
      <w:pPr>
        <w:pStyle w:val="Text"/>
        <w:jc w:val="center"/>
      </w:pPr>
      <w:r>
        <w:t xml:space="preserve">Upper  </w:t>
      </w:r>
      <w:r>
        <w:tab/>
        <w:t>- 25 mm</w:t>
      </w:r>
    </w:p>
    <w:p w14:paraId="25B66E9D" w14:textId="77777777" w:rsidR="00170DFE" w:rsidRDefault="00170DFE" w:rsidP="00170DFE">
      <w:pPr>
        <w:pStyle w:val="Text"/>
        <w:jc w:val="center"/>
      </w:pPr>
      <w:r>
        <w:t xml:space="preserve">Lower </w:t>
      </w:r>
      <w:r>
        <w:tab/>
      </w:r>
      <w:r>
        <w:tab/>
        <w:t>- 25 mm</w:t>
      </w:r>
    </w:p>
    <w:p w14:paraId="62BE34DB" w14:textId="77777777" w:rsidR="00170DFE" w:rsidRPr="00170DFE" w:rsidRDefault="00170DFE" w:rsidP="00170DFE">
      <w:pPr>
        <w:pStyle w:val="Text"/>
        <w:jc w:val="center"/>
      </w:pPr>
      <w:r>
        <w:t xml:space="preserve">Left &amp; right </w:t>
      </w:r>
      <w:r>
        <w:tab/>
        <w:t>- 25 mm</w:t>
      </w:r>
      <w:r>
        <w:rPr>
          <w:rFonts w:eastAsia="MS Mincho"/>
        </w:rPr>
        <w:t>.</w:t>
      </w:r>
    </w:p>
    <w:p w14:paraId="35FE9BC3" w14:textId="77777777" w:rsidR="007C02BC" w:rsidRDefault="007C02BC" w:rsidP="007C02BC">
      <w:pPr>
        <w:pStyle w:val="Text"/>
      </w:pPr>
      <w:r>
        <w:rPr>
          <w:rFonts w:eastAsia="MS Mincho"/>
        </w:rPr>
        <w:t xml:space="preserve">Please do NOT apply </w:t>
      </w:r>
      <w:r>
        <w:t>hyphenation,</w:t>
      </w:r>
      <w:r w:rsidR="00510D0D">
        <w:t xml:space="preserve"> your own</w:t>
      </w:r>
      <w:r>
        <w:t xml:space="preserve"> headers or footers.</w:t>
      </w:r>
    </w:p>
    <w:p w14:paraId="03AA5864" w14:textId="0650C780" w:rsidR="00932D38" w:rsidRDefault="005F3A89" w:rsidP="00170DFE">
      <w:pPr>
        <w:pStyle w:val="Text"/>
      </w:pPr>
      <w:r>
        <w:t xml:space="preserve"> </w:t>
      </w:r>
      <w:r w:rsidR="00170DFE">
        <w:t>(Times New Roman</w:t>
      </w:r>
      <w:r w:rsidR="007944B0">
        <w:t>,</w:t>
      </w:r>
      <w:r w:rsidR="00170DFE">
        <w:t xml:space="preserve"> 12pt, single line spacing</w:t>
      </w:r>
      <w:r w:rsidR="003F26FA">
        <w:t xml:space="preserve">, </w:t>
      </w:r>
      <w:r>
        <w:t>full justification</w:t>
      </w:r>
      <w:r w:rsidR="00170DFE">
        <w:t>)</w:t>
      </w:r>
    </w:p>
    <w:p w14:paraId="390DB1EC" w14:textId="77777777" w:rsidR="00932D38" w:rsidRDefault="00932D38">
      <w:pPr>
        <w:ind w:right="634"/>
        <w:jc w:val="both"/>
        <w:rPr>
          <w:sz w:val="20"/>
          <w:lang w:val="en-US"/>
        </w:rPr>
      </w:pPr>
    </w:p>
    <w:p w14:paraId="5D6F6A0C" w14:textId="77777777" w:rsidR="00932D38" w:rsidRDefault="00932D38" w:rsidP="008C1883">
      <w:pPr>
        <w:pStyle w:val="Header1"/>
        <w:spacing w:after="240"/>
        <w:rPr>
          <w:lang w:val="en-US"/>
        </w:rPr>
      </w:pPr>
      <w:r>
        <w:rPr>
          <w:lang w:val="en-US"/>
        </w:rPr>
        <w:t>2. P</w:t>
      </w:r>
      <w:r w:rsidR="00170DFE">
        <w:rPr>
          <w:lang w:val="en-US"/>
        </w:rPr>
        <w:t>repar</w:t>
      </w:r>
      <w:r w:rsidR="00966469">
        <w:rPr>
          <w:lang w:val="en-US"/>
        </w:rPr>
        <w:t>ing</w:t>
      </w:r>
      <w:r w:rsidR="00170DFE">
        <w:rPr>
          <w:lang w:val="en-US"/>
        </w:rPr>
        <w:t xml:space="preserve"> </w:t>
      </w:r>
      <w:r w:rsidR="00966469">
        <w:rPr>
          <w:lang w:val="en-US"/>
        </w:rPr>
        <w:t>Y</w:t>
      </w:r>
      <w:r w:rsidR="00170DFE">
        <w:rPr>
          <w:lang w:val="en-US"/>
        </w:rPr>
        <w:t xml:space="preserve">our </w:t>
      </w:r>
      <w:r w:rsidR="00966469">
        <w:rPr>
          <w:lang w:val="en-US"/>
        </w:rPr>
        <w:t>Paper</w:t>
      </w:r>
    </w:p>
    <w:p w14:paraId="16443ADC" w14:textId="7CF0B27C" w:rsidR="008C1883" w:rsidRPr="008C1883" w:rsidRDefault="008C671C" w:rsidP="003F26FA">
      <w:pPr>
        <w:jc w:val="both"/>
        <w:rPr>
          <w:rFonts w:eastAsia="MS Mincho"/>
        </w:rPr>
      </w:pPr>
      <w:r w:rsidRPr="008C671C">
        <w:rPr>
          <w:rFonts w:eastAsia="MS Mincho"/>
        </w:rPr>
        <w:t>Define abbreviations and acronyms the first time they are used in the text. Use consistent terminology throughout the paper and follow the prescribed style for equations, figures, tables, and references. Insert figures and tables after they are first cited in the text, and number them consecutively.</w:t>
      </w:r>
      <w:r w:rsidR="00170DFE">
        <w:rPr>
          <w:rFonts w:eastAsia="MS Mincho"/>
        </w:rPr>
        <w:t xml:space="preserve"> Abbreviations such as IEEE, SI, MKS, CGS, sc, dc, and rms do not have to be defined. Do not use abbreviations in the title or heads unless they are unavoidable.</w:t>
      </w:r>
    </w:p>
    <w:p w14:paraId="5292BDFF" w14:textId="77777777" w:rsidR="008C1883" w:rsidRPr="008C1883" w:rsidRDefault="003F26FA" w:rsidP="008C1883">
      <w:pPr>
        <w:pStyle w:val="Text"/>
        <w:spacing w:before="0"/>
        <w:rPr>
          <w:rFonts w:eastAsia="MS Mincho"/>
        </w:rPr>
      </w:pPr>
      <w:r>
        <w:rPr>
          <w:rFonts w:eastAsia="MS Mincho"/>
        </w:rPr>
        <w:t>You will need to determine whether or not your equation should be typed using either the Times New Roman or the Symbol font</w:t>
      </w:r>
      <w:r w:rsidR="00993297">
        <w:rPr>
          <w:rFonts w:eastAsia="MS Mincho"/>
        </w:rPr>
        <w:t>.</w:t>
      </w:r>
      <w:r w:rsidR="00966469">
        <w:rPr>
          <w:rFonts w:eastAsia="MS Mincho"/>
        </w:rPr>
        <w:t xml:space="preserve"> </w:t>
      </w:r>
    </w:p>
    <w:p w14:paraId="628FC2B1" w14:textId="76C5DE75" w:rsidR="00932D38" w:rsidRDefault="00966469" w:rsidP="00966469">
      <w:pPr>
        <w:pStyle w:val="Text"/>
        <w:spacing w:before="0"/>
      </w:pPr>
      <w:r>
        <w:rPr>
          <w:rFonts w:eastAsia="MS Mincho"/>
        </w:rPr>
        <w:lastRenderedPageBreak/>
        <w:t xml:space="preserve">You have to number equations consecutively. Equation numbers, within parentheses, are to position flush right, as in (1), using a right tab stop. </w:t>
      </w:r>
      <w:r w:rsidR="00932D38">
        <w:t>Equation</w:t>
      </w:r>
      <w:r w:rsidR="003F26FA">
        <w:t>s</w:t>
      </w:r>
      <w:r w:rsidR="00932D38">
        <w:t xml:space="preserve"> shou</w:t>
      </w:r>
      <w:r w:rsidR="003F26FA">
        <w:t>ld</w:t>
      </w:r>
      <w:r w:rsidR="00932D38">
        <w:t xml:space="preserve"> be enter</w:t>
      </w:r>
      <w:r w:rsidR="003F26FA">
        <w:t>ed</w:t>
      </w:r>
      <w:r w:rsidR="00932D38">
        <w:t xml:space="preserve"> inline </w:t>
      </w:r>
      <w:r w:rsidR="00932D38">
        <w:rPr>
          <w:position w:val="-6"/>
        </w:rPr>
        <w:object w:dxaOrig="880" w:dyaOrig="320" w14:anchorId="1BBFD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pt" o:ole="" fillcolor="window">
            <v:imagedata r:id="rId8" o:title=""/>
          </v:shape>
          <o:OLEObject Type="Embed" ProgID="Equation.3" ShapeID="_x0000_i1025" DrawAspect="Content" ObjectID="_1840179641" r:id="rId9"/>
        </w:object>
      </w:r>
      <w:r w:rsidR="00932D38">
        <w:t>or in</w:t>
      </w:r>
      <w:r w:rsidR="003F26FA">
        <w:t xml:space="preserve"> a</w:t>
      </w:r>
      <w:r w:rsidR="00932D38">
        <w:t xml:space="preserve"> separate line with equation numbering</w:t>
      </w:r>
      <w:r w:rsidR="003239A6">
        <w:t>.</w:t>
      </w:r>
    </w:p>
    <w:p w14:paraId="402CDF16" w14:textId="77777777" w:rsidR="003E2ABC" w:rsidRPr="003E2ABC" w:rsidRDefault="003E2ABC" w:rsidP="003E2ABC">
      <w:pPr>
        <w:rPr>
          <w:lang w:val="en-US"/>
        </w:rPr>
      </w:pPr>
    </w:p>
    <w:p w14:paraId="14772038" w14:textId="77777777" w:rsidR="00932D38" w:rsidRDefault="003E2ABC" w:rsidP="003F26FA">
      <w:pPr>
        <w:pStyle w:val="Text"/>
        <w:spacing w:before="0"/>
        <w:jc w:val="right"/>
      </w:pPr>
      <w:r>
        <w:rPr>
          <w:position w:val="-28"/>
        </w:rPr>
        <w:object w:dxaOrig="2840" w:dyaOrig="680" w14:anchorId="29A4BE94">
          <v:shape id="_x0000_i1026" type="#_x0000_t75" style="width:141.75pt;height:33.75pt" o:ole="">
            <v:imagedata r:id="rId10" o:title=""/>
          </v:shape>
          <o:OLEObject Type="Embed" ProgID="Equation.3" ShapeID="_x0000_i1026" DrawAspect="Content" ObjectID="_1840179642" r:id="rId11"/>
        </w:object>
      </w:r>
      <w:r w:rsidR="00993297">
        <w:t>.</w:t>
      </w:r>
      <w:r w:rsidR="004F6E91">
        <w:tab/>
      </w:r>
      <w:r w:rsidR="003F26FA">
        <w:tab/>
      </w:r>
      <w:r w:rsidR="003F26FA">
        <w:tab/>
      </w:r>
      <w:r w:rsidR="003F26FA">
        <w:tab/>
        <w:t xml:space="preserve"> </w:t>
      </w:r>
      <w:r w:rsidR="00932D38">
        <w:t>(1)</w:t>
      </w:r>
    </w:p>
    <w:p w14:paraId="391BB3ED" w14:textId="77777777" w:rsidR="003F26FA" w:rsidRPr="003F26FA" w:rsidRDefault="003F26FA" w:rsidP="003F26FA">
      <w:pPr>
        <w:jc w:val="both"/>
        <w:rPr>
          <w:lang w:val="en-US"/>
        </w:rPr>
      </w:pPr>
      <w:r>
        <w:rPr>
          <w:rFonts w:eastAsia="MS Mincho"/>
        </w:rPr>
        <w:t>Note that the equation is centered using a center tab stop. Be sure that the symbols in your equation have been defined before or immediately following the equation. Use “(1)”, not “Eq. (1)” or “</w:t>
      </w:r>
      <w:r w:rsidRPr="003F26FA">
        <w:rPr>
          <w:rFonts w:eastAsia="MS Mincho"/>
        </w:rPr>
        <w:t>equation (1)”, except at the beginning of a sentence: “Equation (1) is . . .”</w:t>
      </w:r>
    </w:p>
    <w:p w14:paraId="76D24BAF" w14:textId="77777777" w:rsidR="003F26FA" w:rsidRDefault="003F26FA" w:rsidP="003F26FA">
      <w:pPr>
        <w:pStyle w:val="Text"/>
        <w:spacing w:before="0"/>
      </w:pPr>
    </w:p>
    <w:p w14:paraId="7CAE6870" w14:textId="77777777" w:rsidR="007944B0" w:rsidRDefault="008C1883" w:rsidP="008C1883">
      <w:pPr>
        <w:pStyle w:val="Text"/>
        <w:spacing w:before="0"/>
        <w:rPr>
          <w:rFonts w:eastAsia="MS Mincho"/>
        </w:rPr>
      </w:pPr>
      <w:r>
        <w:t>T</w:t>
      </w:r>
      <w:r w:rsidR="003F26FA">
        <w:t xml:space="preserve">he colorful version of figures will be implemented in the </w:t>
      </w:r>
      <w:r w:rsidR="000B6F41">
        <w:t>USB</w:t>
      </w:r>
      <w:r w:rsidR="003F26FA">
        <w:t xml:space="preserve"> with the conference proceedings. </w:t>
      </w:r>
      <w:r w:rsidR="003F26FA" w:rsidRPr="003F26FA">
        <w:rPr>
          <w:iCs/>
          <w:spacing w:val="-1"/>
        </w:rPr>
        <w:t xml:space="preserve">Figure captions should be below the figures; table heads should appear above the tables. Insert figures and tables after they are cited in the text. Use the abbreviation “Fig. 1”, even at the beginning of a sentence. </w:t>
      </w:r>
      <w:r w:rsidR="0073294D">
        <w:rPr>
          <w:rFonts w:eastAsia="MS Mincho"/>
        </w:rPr>
        <w:t>Use words rather than symbols or abbreviations when writing Figure axis labels to avoid confusing the reader.</w:t>
      </w:r>
      <w:r w:rsidR="007944B0" w:rsidRPr="007944B0">
        <w:rPr>
          <w:rFonts w:eastAsia="MS Mincho"/>
        </w:rPr>
        <w:t xml:space="preserve"> </w:t>
      </w:r>
    </w:p>
    <w:p w14:paraId="49E9983C" w14:textId="77777777" w:rsidR="00932D38" w:rsidRDefault="00932D38" w:rsidP="003F26FA">
      <w:pPr>
        <w:pStyle w:val="Text"/>
        <w:spacing w:before="0"/>
      </w:pPr>
    </w:p>
    <w:p w14:paraId="2181FFE7" w14:textId="77777777" w:rsidR="007944B0" w:rsidRDefault="00A37BB6" w:rsidP="007944B0">
      <w:pPr>
        <w:jc w:val="center"/>
        <w:rPr>
          <w:rFonts w:eastAsia="MS Mincho"/>
        </w:rPr>
      </w:pPr>
      <w:r w:rsidRPr="008C1883">
        <w:rPr>
          <w:rFonts w:eastAsia="MS Mincho"/>
          <w:noProof/>
          <w:lang w:val="de-DE" w:eastAsia="de-DE"/>
        </w:rPr>
        <w:drawing>
          <wp:inline distT="0" distB="0" distL="0" distR="0" wp14:anchorId="302FF900" wp14:editId="3B70488C">
            <wp:extent cx="4076700" cy="3286125"/>
            <wp:effectExtent l="0" t="0" r="0" b="9525"/>
            <wp:docPr id="3" name="Picture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3286125"/>
                    </a:xfrm>
                    <a:prstGeom prst="rect">
                      <a:avLst/>
                    </a:prstGeom>
                    <a:noFill/>
                    <a:ln>
                      <a:noFill/>
                    </a:ln>
                  </pic:spPr>
                </pic:pic>
              </a:graphicData>
            </a:graphic>
          </wp:inline>
        </w:drawing>
      </w:r>
    </w:p>
    <w:p w14:paraId="13430D0C" w14:textId="77777777" w:rsidR="007944B0" w:rsidRDefault="007944B0" w:rsidP="007944B0">
      <w:pPr>
        <w:jc w:val="center"/>
        <w:rPr>
          <w:rFonts w:eastAsia="MS Mincho"/>
          <w:sz w:val="20"/>
          <w:szCs w:val="20"/>
        </w:rPr>
      </w:pPr>
      <w:r w:rsidRPr="007944B0">
        <w:rPr>
          <w:rFonts w:eastAsia="MS Mincho"/>
          <w:sz w:val="20"/>
          <w:szCs w:val="20"/>
        </w:rPr>
        <w:t>Figure 1.</w:t>
      </w:r>
      <w:r>
        <w:rPr>
          <w:rFonts w:eastAsia="MS Mincho"/>
          <w:sz w:val="20"/>
          <w:szCs w:val="20"/>
        </w:rPr>
        <w:t xml:space="preserve"> </w:t>
      </w:r>
      <w:r w:rsidRPr="007944B0">
        <w:rPr>
          <w:rFonts w:eastAsia="MS Mincho"/>
          <w:sz w:val="20"/>
          <w:szCs w:val="20"/>
        </w:rPr>
        <w:t xml:space="preserve"> Very </w:t>
      </w:r>
      <w:r w:rsidRPr="007C02BC">
        <w:rPr>
          <w:rFonts w:eastAsia="MS Mincho"/>
          <w:sz w:val="20"/>
          <w:szCs w:val="20"/>
        </w:rPr>
        <w:t>important result.</w:t>
      </w:r>
      <w:r w:rsidR="007C02BC" w:rsidRPr="007C02BC">
        <w:rPr>
          <w:rFonts w:eastAsia="MS Mincho"/>
          <w:sz w:val="20"/>
          <w:szCs w:val="20"/>
        </w:rPr>
        <w:t xml:space="preserve"> (</w:t>
      </w:r>
      <w:r w:rsidR="007C02BC" w:rsidRPr="007C02BC">
        <w:rPr>
          <w:sz w:val="20"/>
          <w:szCs w:val="20"/>
        </w:rPr>
        <w:t xml:space="preserve">Times New Roman, </w:t>
      </w:r>
      <w:r w:rsidR="007C02BC" w:rsidRPr="007C02BC">
        <w:rPr>
          <w:sz w:val="20"/>
          <w:szCs w:val="20"/>
          <w:lang w:val="en-US"/>
        </w:rPr>
        <w:t>1</w:t>
      </w:r>
      <w:r w:rsidR="007C02BC">
        <w:rPr>
          <w:sz w:val="20"/>
          <w:szCs w:val="20"/>
          <w:lang w:val="en-US"/>
        </w:rPr>
        <w:t>0</w:t>
      </w:r>
      <w:r w:rsidR="007C02BC" w:rsidRPr="007C02BC">
        <w:rPr>
          <w:sz w:val="20"/>
          <w:szCs w:val="20"/>
          <w:lang w:val="en-US"/>
        </w:rPr>
        <w:t xml:space="preserve"> pt, </w:t>
      </w:r>
      <w:r w:rsidR="007C02BC">
        <w:rPr>
          <w:sz w:val="20"/>
          <w:szCs w:val="20"/>
          <w:lang w:val="en-US"/>
        </w:rPr>
        <w:t>centered</w:t>
      </w:r>
      <w:r w:rsidR="007C02BC" w:rsidRPr="007C02BC">
        <w:rPr>
          <w:rFonts w:eastAsia="MS Mincho"/>
          <w:sz w:val="20"/>
          <w:szCs w:val="20"/>
        </w:rPr>
        <w:t>)</w:t>
      </w:r>
    </w:p>
    <w:p w14:paraId="0E584DD2" w14:textId="77777777" w:rsidR="002F0F88" w:rsidRPr="007C02BC" w:rsidRDefault="002F0F88" w:rsidP="007944B0">
      <w:pPr>
        <w:jc w:val="center"/>
        <w:rPr>
          <w:rFonts w:eastAsia="MS Mincho"/>
          <w:sz w:val="20"/>
          <w:szCs w:val="20"/>
        </w:rPr>
      </w:pPr>
    </w:p>
    <w:p w14:paraId="6CAE1733" w14:textId="77777777" w:rsidR="00932D38" w:rsidRDefault="002F0F88" w:rsidP="002F0F88">
      <w:pPr>
        <w:pStyle w:val="Textkrper"/>
        <w:spacing w:after="0" w:line="240" w:lineRule="auto"/>
        <w:ind w:firstLine="0"/>
        <w:rPr>
          <w:rFonts w:eastAsia="MS Mincho"/>
          <w:sz w:val="24"/>
          <w:szCs w:val="24"/>
        </w:rPr>
      </w:pPr>
      <w:r>
        <w:rPr>
          <w:rFonts w:eastAsia="MS Mincho"/>
          <w:sz w:val="24"/>
          <w:szCs w:val="24"/>
        </w:rPr>
        <w:t>You have to number</w:t>
      </w:r>
      <w:r w:rsidRPr="002F0F88">
        <w:rPr>
          <w:rFonts w:eastAsia="MS Mincho"/>
          <w:sz w:val="24"/>
          <w:szCs w:val="24"/>
        </w:rPr>
        <w:t xml:space="preserve"> citations consecutively within brackets [1]. </w:t>
      </w:r>
      <w:r>
        <w:rPr>
          <w:rFonts w:eastAsia="MS Mincho"/>
          <w:sz w:val="24"/>
          <w:szCs w:val="24"/>
        </w:rPr>
        <w:t>D</w:t>
      </w:r>
      <w:r w:rsidRPr="002F0F88">
        <w:rPr>
          <w:rFonts w:eastAsia="MS Mincho"/>
          <w:sz w:val="24"/>
          <w:szCs w:val="24"/>
        </w:rPr>
        <w:t>o not use “Ref. [</w:t>
      </w:r>
      <w:r>
        <w:rPr>
          <w:rFonts w:eastAsia="MS Mincho"/>
          <w:sz w:val="24"/>
          <w:szCs w:val="24"/>
        </w:rPr>
        <w:t>1</w:t>
      </w:r>
      <w:r w:rsidRPr="002F0F88">
        <w:rPr>
          <w:rFonts w:eastAsia="MS Mincho"/>
          <w:sz w:val="24"/>
          <w:szCs w:val="24"/>
        </w:rPr>
        <w:t>]” or “reference [</w:t>
      </w:r>
      <w:r>
        <w:rPr>
          <w:rFonts w:eastAsia="MS Mincho"/>
          <w:sz w:val="24"/>
          <w:szCs w:val="24"/>
        </w:rPr>
        <w:t>1</w:t>
      </w:r>
      <w:r w:rsidRPr="002F0F88">
        <w:rPr>
          <w:rFonts w:eastAsia="MS Mincho"/>
          <w:sz w:val="24"/>
          <w:szCs w:val="24"/>
        </w:rPr>
        <w:t>]” except at the beginning of a sentence: “Reference [</w:t>
      </w:r>
      <w:r>
        <w:rPr>
          <w:rFonts w:eastAsia="MS Mincho"/>
          <w:sz w:val="24"/>
          <w:szCs w:val="24"/>
        </w:rPr>
        <w:t>1</w:t>
      </w:r>
      <w:r w:rsidRPr="002F0F88">
        <w:rPr>
          <w:rFonts w:eastAsia="MS Mincho"/>
          <w:sz w:val="24"/>
          <w:szCs w:val="24"/>
        </w:rPr>
        <w:t>] was the first . . .”</w:t>
      </w:r>
    </w:p>
    <w:p w14:paraId="6DBCFC48" w14:textId="77777777" w:rsidR="002F0F88" w:rsidRPr="002F0F88" w:rsidRDefault="002F0F88" w:rsidP="002F0F88">
      <w:pPr>
        <w:pStyle w:val="Textkrper"/>
        <w:spacing w:after="0" w:line="240" w:lineRule="auto"/>
        <w:ind w:firstLine="0"/>
        <w:rPr>
          <w:rFonts w:eastAsia="MS Mincho"/>
          <w:sz w:val="24"/>
          <w:szCs w:val="24"/>
        </w:rPr>
      </w:pPr>
    </w:p>
    <w:p w14:paraId="062740A2" w14:textId="77777777" w:rsidR="008C1883" w:rsidRDefault="0068210C" w:rsidP="008C1883">
      <w:pPr>
        <w:pStyle w:val="Header1"/>
        <w:spacing w:after="240"/>
        <w:rPr>
          <w:lang w:val="en-US"/>
        </w:rPr>
      </w:pPr>
      <w:r>
        <w:rPr>
          <w:lang w:val="en-US"/>
        </w:rPr>
        <w:t>3</w:t>
      </w:r>
      <w:r w:rsidR="00932D38">
        <w:rPr>
          <w:lang w:val="en-US"/>
        </w:rPr>
        <w:t>. Important</w:t>
      </w:r>
      <w:r w:rsidR="00966469">
        <w:rPr>
          <w:lang w:val="en-US"/>
        </w:rPr>
        <w:t xml:space="preserve"> Remarks</w:t>
      </w:r>
    </w:p>
    <w:p w14:paraId="2AE73EAD" w14:textId="30B26951" w:rsidR="0068210C" w:rsidRDefault="0068210C" w:rsidP="002F0F88">
      <w:pPr>
        <w:pStyle w:val="Text"/>
        <w:spacing w:before="0"/>
      </w:pPr>
      <w:r>
        <w:t xml:space="preserve">The electronic version </w:t>
      </w:r>
      <w:proofErr w:type="gramStart"/>
      <w:r w:rsidR="007C4AFA">
        <w:t>have</w:t>
      </w:r>
      <w:proofErr w:type="gramEnd"/>
      <w:r w:rsidR="007C4AFA">
        <w:t xml:space="preserve"> to</w:t>
      </w:r>
      <w:r w:rsidR="00911F19">
        <w:t xml:space="preserve"> </w:t>
      </w:r>
      <w:r>
        <w:t>be submitted</w:t>
      </w:r>
      <w:r w:rsidR="000B6F41">
        <w:t xml:space="preserve"> online</w:t>
      </w:r>
      <w:r>
        <w:t xml:space="preserve"> in Acrobat PDF format to the conference organizers </w:t>
      </w:r>
      <w:r w:rsidR="000B6F41">
        <w:t xml:space="preserve">via the IRS </w:t>
      </w:r>
      <w:r w:rsidR="00A37BB6">
        <w:t>20</w:t>
      </w:r>
      <w:r w:rsidR="00DF2F7E">
        <w:t>2</w:t>
      </w:r>
      <w:r w:rsidR="006B59A0">
        <w:t>7</w:t>
      </w:r>
      <w:r w:rsidR="000B6F41">
        <w:t xml:space="preserve"> website </w:t>
      </w:r>
      <w:r w:rsidR="00911F19" w:rsidRPr="00911F19">
        <w:t>before the specified deadlines</w:t>
      </w:r>
      <w:r>
        <w:t>.</w:t>
      </w:r>
    </w:p>
    <w:p w14:paraId="045C32B1" w14:textId="77777777" w:rsidR="004A2514" w:rsidRPr="004A2514" w:rsidRDefault="004A2514" w:rsidP="004A2514">
      <w:pPr>
        <w:rPr>
          <w:lang w:val="en-US"/>
        </w:rPr>
      </w:pPr>
    </w:p>
    <w:p w14:paraId="60115A7C" w14:textId="73EC88AE" w:rsidR="00932D38" w:rsidRDefault="00294252" w:rsidP="002F0F88">
      <w:pPr>
        <w:pStyle w:val="Text"/>
        <w:spacing w:before="0"/>
      </w:pPr>
      <w:r>
        <w:t xml:space="preserve">Maximum number of pages </w:t>
      </w:r>
      <w:r w:rsidR="00300543">
        <w:t>is</w:t>
      </w:r>
      <w:r>
        <w:t xml:space="preserve"> </w:t>
      </w:r>
      <w:r w:rsidR="00911F19">
        <w:t xml:space="preserve">limited to </w:t>
      </w:r>
      <w:r w:rsidR="00F776BD">
        <w:t>6</w:t>
      </w:r>
      <w:r w:rsidR="00932D38">
        <w:t>.</w:t>
      </w:r>
    </w:p>
    <w:p w14:paraId="14C92B01" w14:textId="77777777" w:rsidR="004A2514" w:rsidRPr="004A2514" w:rsidRDefault="004A2514" w:rsidP="004A2514">
      <w:pPr>
        <w:rPr>
          <w:lang w:val="en-US"/>
        </w:rPr>
      </w:pPr>
    </w:p>
    <w:p w14:paraId="4485CD58" w14:textId="2EAED1A7" w:rsidR="004A2514" w:rsidRDefault="00AD49D1" w:rsidP="004A2514">
      <w:pPr>
        <w:rPr>
          <w:lang w:val="en-US"/>
        </w:rPr>
      </w:pPr>
      <w:r w:rsidRPr="00AD49D1">
        <w:rPr>
          <w:lang w:val="en-US"/>
        </w:rPr>
        <w:lastRenderedPageBreak/>
        <w:t>At least one of the authors of each paper must accomplish the registration</w:t>
      </w:r>
      <w:r>
        <w:rPr>
          <w:lang w:val="en-US"/>
        </w:rPr>
        <w:t xml:space="preserve"> </w:t>
      </w:r>
      <w:r w:rsidRPr="00AD49D1">
        <w:rPr>
          <w:lang w:val="en-US"/>
        </w:rPr>
        <w:t>and pay a conference fee to guarantee the paper to be published in the Symposium proceedings.</w:t>
      </w:r>
      <w:r>
        <w:rPr>
          <w:lang w:val="en-US"/>
        </w:rPr>
        <w:br/>
      </w:r>
      <w:r w:rsidRPr="00AD49D1">
        <w:rPr>
          <w:lang w:val="en-US"/>
        </w:rPr>
        <w:t>Each paper requires a separate registration.</w:t>
      </w:r>
    </w:p>
    <w:p w14:paraId="3D3ECB12" w14:textId="77777777" w:rsidR="00AD49D1" w:rsidRPr="004A2514" w:rsidRDefault="00AD49D1" w:rsidP="004A2514">
      <w:pPr>
        <w:rPr>
          <w:lang w:val="en-US"/>
        </w:rPr>
      </w:pPr>
    </w:p>
    <w:p w14:paraId="5C238368" w14:textId="77777777" w:rsidR="0076019A" w:rsidRDefault="0076019A" w:rsidP="0076019A">
      <w:pPr>
        <w:rPr>
          <w:lang w:val="en-US"/>
        </w:rPr>
      </w:pPr>
      <w:r>
        <w:rPr>
          <w:lang w:val="en-US"/>
        </w:rPr>
        <w:t>All</w:t>
      </w:r>
      <w:r w:rsidR="000B6F41">
        <w:rPr>
          <w:lang w:val="en-US"/>
        </w:rPr>
        <w:t xml:space="preserve"> final</w:t>
      </w:r>
      <w:r>
        <w:rPr>
          <w:lang w:val="en-US"/>
        </w:rPr>
        <w:t xml:space="preserve"> papers must be converted to PDF Format by the IEEE </w:t>
      </w:r>
      <w:proofErr w:type="spellStart"/>
      <w:r>
        <w:rPr>
          <w:lang w:val="en-US"/>
        </w:rPr>
        <w:t>eXpress</w:t>
      </w:r>
      <w:proofErr w:type="spellEnd"/>
      <w:r>
        <w:rPr>
          <w:lang w:val="en-US"/>
        </w:rPr>
        <w:t xml:space="preserve"> service.</w:t>
      </w:r>
    </w:p>
    <w:p w14:paraId="59750FD6" w14:textId="77777777" w:rsidR="004A2514" w:rsidRPr="0076019A" w:rsidRDefault="004A2514" w:rsidP="0076019A">
      <w:pPr>
        <w:rPr>
          <w:lang w:val="en-US"/>
        </w:rPr>
      </w:pPr>
    </w:p>
    <w:p w14:paraId="7AED6386" w14:textId="29EE30D5" w:rsidR="00932D38" w:rsidRDefault="0076019A" w:rsidP="002F0F88">
      <w:pPr>
        <w:pStyle w:val="Text"/>
        <w:spacing w:before="0"/>
      </w:pPr>
      <w:r>
        <w:t>F</w:t>
      </w:r>
      <w:r w:rsidR="00932D38">
        <w:t>urther information can be f</w:t>
      </w:r>
      <w:bookmarkStart w:id="0" w:name="_GoBack"/>
      <w:bookmarkEnd w:id="0"/>
      <w:r w:rsidR="00932D38">
        <w:t xml:space="preserve">ound </w:t>
      </w:r>
      <w:r w:rsidR="000B6F41">
        <w:t>on</w:t>
      </w:r>
      <w:r w:rsidR="004F6E91">
        <w:t xml:space="preserve"> the</w:t>
      </w:r>
      <w:r w:rsidR="00932D38">
        <w:t xml:space="preserve"> web site:</w:t>
      </w:r>
      <w:r w:rsidR="000B6F41">
        <w:t xml:space="preserve"> </w:t>
      </w:r>
      <w:hyperlink r:id="rId13" w:history="1">
        <w:r w:rsidR="003150DD" w:rsidRPr="00513AAF">
          <w:rPr>
            <w:rStyle w:val="Hyperlink"/>
          </w:rPr>
          <w:t>https://www.dgon-irs.org</w:t>
        </w:r>
      </w:hyperlink>
    </w:p>
    <w:p w14:paraId="00100345" w14:textId="77777777" w:rsidR="004A2514" w:rsidRDefault="004A2514" w:rsidP="004F6E91">
      <w:pPr>
        <w:rPr>
          <w:lang w:val="en-US"/>
        </w:rPr>
      </w:pPr>
    </w:p>
    <w:p w14:paraId="015A1DA6" w14:textId="77777777" w:rsidR="004A2514" w:rsidRPr="004F6E91" w:rsidRDefault="004A2514" w:rsidP="004F6E91">
      <w:pPr>
        <w:rPr>
          <w:lang w:val="en-US"/>
        </w:rPr>
      </w:pPr>
    </w:p>
    <w:p w14:paraId="793029E4" w14:textId="38FC4997" w:rsidR="00932D38" w:rsidRDefault="00932D38" w:rsidP="008C1883">
      <w:pPr>
        <w:pStyle w:val="Header1"/>
        <w:spacing w:before="0" w:after="240"/>
        <w:rPr>
          <w:lang w:val="en-US"/>
        </w:rPr>
      </w:pPr>
      <w:r>
        <w:rPr>
          <w:lang w:val="en-US"/>
        </w:rPr>
        <w:t>Reference</w:t>
      </w:r>
      <w:r w:rsidR="004F6E91">
        <w:rPr>
          <w:lang w:val="en-US"/>
        </w:rPr>
        <w:t>s</w:t>
      </w:r>
    </w:p>
    <w:p w14:paraId="419FFA26" w14:textId="1B705655" w:rsidR="008C671C" w:rsidRPr="008C671C" w:rsidRDefault="008C671C" w:rsidP="008C1883">
      <w:pPr>
        <w:pStyle w:val="Header1"/>
        <w:spacing w:before="0" w:after="240"/>
        <w:rPr>
          <w:b w:val="0"/>
          <w:sz w:val="22"/>
          <w:lang w:val="en-US"/>
        </w:rPr>
      </w:pPr>
      <w:r w:rsidRPr="008C671C">
        <w:rPr>
          <w:b w:val="0"/>
          <w:sz w:val="22"/>
          <w:lang w:val="en-US"/>
        </w:rPr>
        <w:t>References should be listed in the order in which they appear in the text and formatted according to IEEE citation style. Each reference must be numbered consecutively using square brackets.</w:t>
      </w:r>
    </w:p>
    <w:p w14:paraId="47C40D5A" w14:textId="77777777" w:rsidR="009831A4" w:rsidRDefault="00405954" w:rsidP="00405954">
      <w:pPr>
        <w:pStyle w:val="Ref"/>
      </w:pPr>
      <w:r>
        <w:t xml:space="preserve">X. </w:t>
      </w:r>
      <w:proofErr w:type="spellStart"/>
      <w:r w:rsidR="004F6E91">
        <w:t>Mustermann</w:t>
      </w:r>
      <w:proofErr w:type="spellEnd"/>
      <w:r w:rsidR="00932D38">
        <w:t xml:space="preserve">, </w:t>
      </w:r>
      <w:r>
        <w:t xml:space="preserve">Y. </w:t>
      </w:r>
      <w:proofErr w:type="spellStart"/>
      <w:r>
        <w:t>Wellknown</w:t>
      </w:r>
      <w:proofErr w:type="spellEnd"/>
      <w:r>
        <w:t xml:space="preserve">, and Z. </w:t>
      </w:r>
      <w:proofErr w:type="spellStart"/>
      <w:r w:rsidR="00DD622C">
        <w:t>Pfiffig</w:t>
      </w:r>
      <w:proofErr w:type="spellEnd"/>
      <w:r w:rsidR="00DD622C">
        <w:t xml:space="preserve">, </w:t>
      </w:r>
      <w:r w:rsidR="00932D38">
        <w:t>“</w:t>
      </w:r>
      <w:r w:rsidR="00DD622C">
        <w:t>N</w:t>
      </w:r>
      <w:r w:rsidR="00932D38">
        <w:t xml:space="preserve">ew </w:t>
      </w:r>
      <w:r w:rsidR="00DD622C">
        <w:t>research in radar field</w:t>
      </w:r>
      <w:r w:rsidR="00932D38">
        <w:t xml:space="preserve">”, </w:t>
      </w:r>
      <w:r w:rsidR="00932D38">
        <w:rPr>
          <w:i/>
        </w:rPr>
        <w:t>Proc.</w:t>
      </w:r>
      <w:r w:rsidR="004F6E91">
        <w:rPr>
          <w:i/>
        </w:rPr>
        <w:t xml:space="preserve"> of</w:t>
      </w:r>
      <w:r w:rsidR="00932D38">
        <w:rPr>
          <w:i/>
        </w:rPr>
        <w:t xml:space="preserve"> 20</w:t>
      </w:r>
      <w:r>
        <w:rPr>
          <w:i/>
        </w:rPr>
        <w:t>10</w:t>
      </w:r>
      <w:r w:rsidR="00932D38">
        <w:rPr>
          <w:i/>
        </w:rPr>
        <w:t xml:space="preserve"> Very Important Radar Conference</w:t>
      </w:r>
      <w:r w:rsidR="00932D38">
        <w:t xml:space="preserve">, </w:t>
      </w:r>
      <w:proofErr w:type="spellStart"/>
      <w:r>
        <w:t>Bigc</w:t>
      </w:r>
      <w:r w:rsidR="00932D38">
        <w:t>ity</w:t>
      </w:r>
      <w:proofErr w:type="spellEnd"/>
      <w:r w:rsidR="00932D38">
        <w:t xml:space="preserve">, </w:t>
      </w:r>
      <w:proofErr w:type="spellStart"/>
      <w:r>
        <w:t>In</w:t>
      </w:r>
      <w:r w:rsidR="00932D38">
        <w:t>country</w:t>
      </w:r>
      <w:proofErr w:type="spellEnd"/>
      <w:r w:rsidR="00932D38">
        <w:t xml:space="preserve">, </w:t>
      </w:r>
      <w:r w:rsidR="004F6E91">
        <w:t xml:space="preserve">June </w:t>
      </w:r>
      <w:r w:rsidR="00932D38">
        <w:t>20</w:t>
      </w:r>
      <w:r>
        <w:t>10</w:t>
      </w:r>
      <w:r w:rsidR="00932D38">
        <w:t>, vol</w:t>
      </w:r>
      <w:r>
        <w:t>.</w:t>
      </w:r>
      <w:r w:rsidR="00932D38">
        <w:t xml:space="preserve"> </w:t>
      </w:r>
      <w:r w:rsidR="009831A4">
        <w:t>3</w:t>
      </w:r>
      <w:r w:rsidR="00932D38">
        <w:t>, pp</w:t>
      </w:r>
      <w:r w:rsidR="004F6E91">
        <w:t xml:space="preserve">. </w:t>
      </w:r>
      <w:r>
        <w:t>2</w:t>
      </w:r>
      <w:r w:rsidR="004F6E91">
        <w:t>1</w:t>
      </w:r>
      <w:r>
        <w:t>0</w:t>
      </w:r>
      <w:r w:rsidR="00932D38">
        <w:t>-</w:t>
      </w:r>
      <w:r>
        <w:t>2</w:t>
      </w:r>
      <w:r w:rsidR="004F6E91">
        <w:t>1</w:t>
      </w:r>
      <w:r w:rsidR="00932D38">
        <w:t xml:space="preserve">4. </w:t>
      </w:r>
    </w:p>
    <w:p w14:paraId="474105CB" w14:textId="77777777" w:rsidR="00932D38" w:rsidRDefault="00932D38" w:rsidP="009831A4">
      <w:pPr>
        <w:pStyle w:val="Ref"/>
        <w:numPr>
          <w:ilvl w:val="0"/>
          <w:numId w:val="0"/>
        </w:numPr>
        <w:ind w:left="170" w:firstLine="538"/>
      </w:pPr>
      <w:r>
        <w:t>(Times New Roman, 11 p</w:t>
      </w:r>
      <w:r w:rsidR="00862D25">
        <w:t>t</w:t>
      </w:r>
      <w:r>
        <w:t>)</w:t>
      </w:r>
    </w:p>
    <w:p w14:paraId="24881D41" w14:textId="77777777" w:rsidR="00932D38" w:rsidRPr="00745968" w:rsidRDefault="00405954" w:rsidP="004F6E91">
      <w:pPr>
        <w:pStyle w:val="Ref"/>
        <w:rPr>
          <w:sz w:val="20"/>
          <w:lang w:val="de-DE"/>
        </w:rPr>
      </w:pPr>
      <w:r w:rsidRPr="00745968">
        <w:rPr>
          <w:lang w:val="de-DE"/>
        </w:rPr>
        <w:t>H. R. Hertz, “</w:t>
      </w:r>
      <w:proofErr w:type="spellStart"/>
      <w:r w:rsidRPr="00745968">
        <w:rPr>
          <w:lang w:val="de-DE"/>
        </w:rPr>
        <w:t>Ueber</w:t>
      </w:r>
      <w:proofErr w:type="spellEnd"/>
      <w:r w:rsidRPr="00745968">
        <w:rPr>
          <w:lang w:val="de-DE"/>
        </w:rPr>
        <w:t xml:space="preserve"> sehr schnelle </w:t>
      </w:r>
      <w:proofErr w:type="spellStart"/>
      <w:r w:rsidRPr="00745968">
        <w:rPr>
          <w:lang w:val="de-DE"/>
        </w:rPr>
        <w:t>electrische</w:t>
      </w:r>
      <w:proofErr w:type="spellEnd"/>
      <w:r w:rsidRPr="00745968">
        <w:rPr>
          <w:lang w:val="de-DE"/>
        </w:rPr>
        <w:t xml:space="preserve"> Schwingungen“, </w:t>
      </w:r>
      <w:r w:rsidRPr="00745968">
        <w:rPr>
          <w:i/>
          <w:iCs/>
          <w:lang w:val="de-DE"/>
        </w:rPr>
        <w:t>Annalen der Physik</w:t>
      </w:r>
      <w:r w:rsidRPr="00745968">
        <w:rPr>
          <w:lang w:val="de-DE"/>
        </w:rPr>
        <w:t xml:space="preserve">, May 1887, vol. 267, </w:t>
      </w:r>
      <w:proofErr w:type="spellStart"/>
      <w:r w:rsidRPr="00745968">
        <w:rPr>
          <w:lang w:val="de-DE"/>
        </w:rPr>
        <w:t>no</w:t>
      </w:r>
      <w:proofErr w:type="spellEnd"/>
      <w:r w:rsidRPr="00745968">
        <w:rPr>
          <w:lang w:val="de-DE"/>
        </w:rPr>
        <w:t>. 7, pp. 421-448.</w:t>
      </w:r>
    </w:p>
    <w:p w14:paraId="14D71EA8" w14:textId="77777777" w:rsidR="00405954" w:rsidRPr="00405954" w:rsidRDefault="00405954" w:rsidP="00405954">
      <w:pPr>
        <w:pStyle w:val="Ref"/>
      </w:pPr>
      <w:r>
        <w:t xml:space="preserve">J. C. Maxwell, A Treatise on Electricity and Magnetism, 3rd ed., vol. 2. </w:t>
      </w:r>
      <w:smartTag w:uri="urn:schemas-microsoft-com:office:smarttags" w:element="City">
        <w:smartTag w:uri="urn:schemas-microsoft-com:office:smarttags" w:element="place">
          <w:r>
            <w:t>Oxford</w:t>
          </w:r>
        </w:smartTag>
      </w:smartTag>
      <w:r>
        <w:t>: Clarendon, 1892, pp. 68–73.</w:t>
      </w:r>
    </w:p>
    <w:sectPr w:rsidR="00405954" w:rsidRPr="00405954" w:rsidSect="00A03B66">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720" w:footer="10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E1E8" w14:textId="77777777" w:rsidR="002032EF" w:rsidRDefault="002032EF" w:rsidP="00510D0D">
      <w:r>
        <w:separator/>
      </w:r>
    </w:p>
  </w:endnote>
  <w:endnote w:type="continuationSeparator" w:id="0">
    <w:p w14:paraId="1BD64081" w14:textId="77777777" w:rsidR="002032EF" w:rsidRDefault="002032EF" w:rsidP="0051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57" w:type="dxa"/>
        <w:left w:w="0" w:type="dxa"/>
        <w:bottom w:w="28" w:type="dxa"/>
        <w:right w:w="57" w:type="dxa"/>
      </w:tblCellMar>
      <w:tblLook w:val="04A0" w:firstRow="1" w:lastRow="0" w:firstColumn="1" w:lastColumn="0" w:noHBand="0" w:noVBand="1"/>
    </w:tblPr>
    <w:tblGrid>
      <w:gridCol w:w="7714"/>
      <w:gridCol w:w="1357"/>
    </w:tblGrid>
    <w:tr w:rsidR="00526147" w14:paraId="6A6D0EC6" w14:textId="77777777" w:rsidTr="00526147">
      <w:trPr>
        <w:trHeight w:hRule="exact" w:val="70"/>
        <w:jc w:val="center"/>
      </w:trPr>
      <w:tc>
        <w:tcPr>
          <w:tcW w:w="7763" w:type="dxa"/>
          <w:tcBorders>
            <w:bottom w:val="single" w:sz="4" w:space="0" w:color="auto"/>
          </w:tcBorders>
          <w:shd w:val="clear" w:color="auto" w:fill="FFFFFF"/>
          <w:tcMar>
            <w:top w:w="0" w:type="dxa"/>
            <w:bottom w:w="0" w:type="dxa"/>
          </w:tcMar>
        </w:tcPr>
        <w:p w14:paraId="022263BA" w14:textId="77777777" w:rsidR="00526147" w:rsidRDefault="00526147" w:rsidP="00526147">
          <w:pPr>
            <w:pStyle w:val="Kopfzeile"/>
            <w:tabs>
              <w:tab w:val="clear" w:pos="4703"/>
            </w:tabs>
            <w:rPr>
              <w:caps/>
              <w:sz w:val="18"/>
            </w:rPr>
          </w:pPr>
        </w:p>
      </w:tc>
      <w:tc>
        <w:tcPr>
          <w:tcW w:w="1365" w:type="dxa"/>
          <w:tcBorders>
            <w:bottom w:val="single" w:sz="4" w:space="0" w:color="auto"/>
          </w:tcBorders>
          <w:shd w:val="clear" w:color="auto" w:fill="FFFFFF"/>
          <w:tcMar>
            <w:top w:w="0" w:type="dxa"/>
            <w:bottom w:w="0" w:type="dxa"/>
          </w:tcMar>
        </w:tcPr>
        <w:p w14:paraId="7C588180" w14:textId="77777777" w:rsidR="00526147" w:rsidRDefault="00526147" w:rsidP="00526147">
          <w:pPr>
            <w:pStyle w:val="Kopfzeile"/>
            <w:tabs>
              <w:tab w:val="clear" w:pos="4703"/>
            </w:tabs>
            <w:jc w:val="right"/>
            <w:rPr>
              <w:caps/>
              <w:sz w:val="18"/>
            </w:rPr>
          </w:pPr>
        </w:p>
      </w:tc>
    </w:tr>
    <w:tr w:rsidR="00526147" w14:paraId="64BF54E7" w14:textId="77777777" w:rsidTr="00526147">
      <w:trPr>
        <w:trHeight w:val="57"/>
        <w:jc w:val="center"/>
      </w:trPr>
      <w:tc>
        <w:tcPr>
          <w:tcW w:w="7763" w:type="dxa"/>
          <w:tcBorders>
            <w:top w:val="single" w:sz="4" w:space="0" w:color="auto"/>
          </w:tcBorders>
          <w:shd w:val="clear" w:color="auto" w:fill="auto"/>
          <w:vAlign w:val="center"/>
        </w:tcPr>
        <w:p w14:paraId="74DCBBD6" w14:textId="77777777" w:rsidR="00526147" w:rsidRPr="00DF6201" w:rsidRDefault="00526147" w:rsidP="00526147">
          <w:pPr>
            <w:pStyle w:val="Fuzeile"/>
            <w:tabs>
              <w:tab w:val="clear" w:pos="4703"/>
            </w:tabs>
            <w:rPr>
              <w:caps/>
              <w:sz w:val="18"/>
              <w:szCs w:val="18"/>
            </w:rPr>
          </w:pPr>
          <w:r w:rsidRPr="00DF6201">
            <w:rPr>
              <w:caps/>
              <w:sz w:val="18"/>
              <w:szCs w:val="18"/>
            </w:rPr>
            <w:fldChar w:fldCharType="begin"/>
          </w:r>
          <w:r w:rsidRPr="00DF6201">
            <w:rPr>
              <w:caps/>
              <w:sz w:val="18"/>
              <w:szCs w:val="18"/>
            </w:rPr>
            <w:instrText xml:space="preserve"> PAGE   \* MERGEFORMAT </w:instrText>
          </w:r>
          <w:r w:rsidRPr="00DF6201">
            <w:rPr>
              <w:caps/>
              <w:sz w:val="18"/>
              <w:szCs w:val="18"/>
            </w:rPr>
            <w:fldChar w:fldCharType="separate"/>
          </w:r>
          <w:r w:rsidR="00C35BA1">
            <w:rPr>
              <w:caps/>
              <w:noProof/>
              <w:sz w:val="18"/>
              <w:szCs w:val="18"/>
            </w:rPr>
            <w:t>2</w:t>
          </w:r>
          <w:r w:rsidRPr="00DF6201">
            <w:rPr>
              <w:caps/>
              <w:noProof/>
              <w:sz w:val="18"/>
              <w:szCs w:val="18"/>
            </w:rPr>
            <w:fldChar w:fldCharType="end"/>
          </w:r>
        </w:p>
      </w:tc>
      <w:tc>
        <w:tcPr>
          <w:tcW w:w="1365" w:type="dxa"/>
          <w:tcBorders>
            <w:top w:val="single" w:sz="4" w:space="0" w:color="auto"/>
          </w:tcBorders>
          <w:shd w:val="clear" w:color="auto" w:fill="auto"/>
          <w:vAlign w:val="center"/>
        </w:tcPr>
        <w:p w14:paraId="531EEEE3" w14:textId="77777777" w:rsidR="00526147" w:rsidRPr="00DF6201" w:rsidRDefault="00526147" w:rsidP="00526147">
          <w:pPr>
            <w:pStyle w:val="Fuzeile"/>
            <w:tabs>
              <w:tab w:val="clear" w:pos="4703"/>
            </w:tabs>
            <w:jc w:val="right"/>
            <w:rPr>
              <w:caps/>
              <w:sz w:val="18"/>
              <w:szCs w:val="18"/>
            </w:rPr>
          </w:pPr>
        </w:p>
      </w:tc>
    </w:tr>
  </w:tbl>
  <w:p w14:paraId="1B2904FA" w14:textId="77777777" w:rsidR="00510D0D" w:rsidRPr="00526147" w:rsidRDefault="00510D0D" w:rsidP="005261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57" w:type="dxa"/>
        <w:left w:w="0" w:type="dxa"/>
        <w:bottom w:w="28" w:type="dxa"/>
        <w:right w:w="57" w:type="dxa"/>
      </w:tblCellMar>
      <w:tblLook w:val="04A0" w:firstRow="1" w:lastRow="0" w:firstColumn="1" w:lastColumn="0" w:noHBand="0" w:noVBand="1"/>
    </w:tblPr>
    <w:tblGrid>
      <w:gridCol w:w="7713"/>
      <w:gridCol w:w="1358"/>
    </w:tblGrid>
    <w:tr w:rsidR="00510D0D" w14:paraId="029C6079" w14:textId="77777777" w:rsidTr="000D0404">
      <w:trPr>
        <w:trHeight w:hRule="exact" w:val="70"/>
        <w:jc w:val="center"/>
      </w:trPr>
      <w:tc>
        <w:tcPr>
          <w:tcW w:w="7912" w:type="dxa"/>
          <w:tcBorders>
            <w:bottom w:val="single" w:sz="4" w:space="0" w:color="auto"/>
          </w:tcBorders>
          <w:shd w:val="clear" w:color="auto" w:fill="FFFFFF"/>
          <w:tcMar>
            <w:top w:w="0" w:type="dxa"/>
            <w:bottom w:w="0" w:type="dxa"/>
          </w:tcMar>
        </w:tcPr>
        <w:p w14:paraId="067352C0" w14:textId="77777777" w:rsidR="00510D0D" w:rsidRDefault="00510D0D">
          <w:pPr>
            <w:pStyle w:val="Kopfzeile"/>
            <w:tabs>
              <w:tab w:val="clear" w:pos="4703"/>
            </w:tabs>
            <w:rPr>
              <w:caps/>
              <w:sz w:val="18"/>
            </w:rPr>
          </w:pPr>
        </w:p>
      </w:tc>
      <w:tc>
        <w:tcPr>
          <w:tcW w:w="1389" w:type="dxa"/>
          <w:tcBorders>
            <w:bottom w:val="single" w:sz="4" w:space="0" w:color="auto"/>
          </w:tcBorders>
          <w:shd w:val="clear" w:color="auto" w:fill="FFFFFF"/>
          <w:tcMar>
            <w:top w:w="0" w:type="dxa"/>
            <w:bottom w:w="0" w:type="dxa"/>
          </w:tcMar>
        </w:tcPr>
        <w:p w14:paraId="113A3F55" w14:textId="77777777" w:rsidR="00510D0D" w:rsidRDefault="00510D0D">
          <w:pPr>
            <w:pStyle w:val="Kopfzeile"/>
            <w:tabs>
              <w:tab w:val="clear" w:pos="4703"/>
            </w:tabs>
            <w:jc w:val="right"/>
            <w:rPr>
              <w:caps/>
              <w:sz w:val="18"/>
            </w:rPr>
          </w:pPr>
        </w:p>
      </w:tc>
    </w:tr>
    <w:tr w:rsidR="00510D0D" w14:paraId="3D85DEDD" w14:textId="77777777" w:rsidTr="00DF6201">
      <w:trPr>
        <w:trHeight w:val="57"/>
        <w:jc w:val="center"/>
      </w:trPr>
      <w:tc>
        <w:tcPr>
          <w:tcW w:w="7912" w:type="dxa"/>
          <w:tcBorders>
            <w:top w:val="single" w:sz="4" w:space="0" w:color="auto"/>
          </w:tcBorders>
          <w:shd w:val="clear" w:color="auto" w:fill="auto"/>
        </w:tcPr>
        <w:p w14:paraId="442DA519" w14:textId="77777777" w:rsidR="00510D0D" w:rsidRPr="00510D0D" w:rsidRDefault="00510D0D" w:rsidP="00DF6201">
          <w:pPr>
            <w:pStyle w:val="Fuzeile"/>
            <w:tabs>
              <w:tab w:val="clear" w:pos="4703"/>
            </w:tabs>
            <w:rPr>
              <w:caps/>
              <w:color w:val="808080"/>
              <w:sz w:val="18"/>
              <w:szCs w:val="18"/>
            </w:rPr>
          </w:pPr>
        </w:p>
      </w:tc>
      <w:tc>
        <w:tcPr>
          <w:tcW w:w="1389" w:type="dxa"/>
          <w:tcBorders>
            <w:top w:val="single" w:sz="4" w:space="0" w:color="auto"/>
          </w:tcBorders>
          <w:shd w:val="clear" w:color="auto" w:fill="auto"/>
          <w:vAlign w:val="center"/>
        </w:tcPr>
        <w:p w14:paraId="26239131" w14:textId="77777777" w:rsidR="00510D0D" w:rsidRPr="00DF6201" w:rsidRDefault="00510D0D">
          <w:pPr>
            <w:pStyle w:val="Fuzeile"/>
            <w:tabs>
              <w:tab w:val="clear" w:pos="4703"/>
            </w:tabs>
            <w:jc w:val="right"/>
            <w:rPr>
              <w:caps/>
              <w:sz w:val="18"/>
              <w:szCs w:val="18"/>
            </w:rPr>
          </w:pPr>
          <w:r w:rsidRPr="00DF6201">
            <w:rPr>
              <w:caps/>
              <w:sz w:val="18"/>
              <w:szCs w:val="18"/>
            </w:rPr>
            <w:fldChar w:fldCharType="begin"/>
          </w:r>
          <w:r w:rsidRPr="00DF6201">
            <w:rPr>
              <w:caps/>
              <w:sz w:val="18"/>
              <w:szCs w:val="18"/>
            </w:rPr>
            <w:instrText xml:space="preserve"> PAGE   \* MERGEFORMAT </w:instrText>
          </w:r>
          <w:r w:rsidRPr="00DF6201">
            <w:rPr>
              <w:caps/>
              <w:sz w:val="18"/>
              <w:szCs w:val="18"/>
            </w:rPr>
            <w:fldChar w:fldCharType="separate"/>
          </w:r>
          <w:r w:rsidR="00C35BA1">
            <w:rPr>
              <w:caps/>
              <w:noProof/>
              <w:sz w:val="18"/>
              <w:szCs w:val="18"/>
            </w:rPr>
            <w:t>3</w:t>
          </w:r>
          <w:r w:rsidRPr="00DF6201">
            <w:rPr>
              <w:caps/>
              <w:noProof/>
              <w:sz w:val="18"/>
              <w:szCs w:val="18"/>
            </w:rPr>
            <w:fldChar w:fldCharType="end"/>
          </w:r>
        </w:p>
      </w:tc>
    </w:tr>
  </w:tbl>
  <w:p w14:paraId="53C3AADC" w14:textId="77777777" w:rsidR="00510D0D" w:rsidRDefault="00510D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57" w:type="dxa"/>
        <w:left w:w="0" w:type="dxa"/>
        <w:bottom w:w="28" w:type="dxa"/>
        <w:right w:w="57" w:type="dxa"/>
      </w:tblCellMar>
      <w:tblLook w:val="04A0" w:firstRow="1" w:lastRow="0" w:firstColumn="1" w:lastColumn="0" w:noHBand="0" w:noVBand="1"/>
    </w:tblPr>
    <w:tblGrid>
      <w:gridCol w:w="7717"/>
      <w:gridCol w:w="1354"/>
    </w:tblGrid>
    <w:tr w:rsidR="00526147" w14:paraId="72764B8D" w14:textId="77777777" w:rsidTr="00526147">
      <w:trPr>
        <w:trHeight w:hRule="exact" w:val="70"/>
        <w:jc w:val="center"/>
      </w:trPr>
      <w:tc>
        <w:tcPr>
          <w:tcW w:w="7912" w:type="dxa"/>
          <w:tcBorders>
            <w:bottom w:val="single" w:sz="4" w:space="0" w:color="auto"/>
          </w:tcBorders>
          <w:shd w:val="clear" w:color="auto" w:fill="FFFFFF"/>
          <w:tcMar>
            <w:top w:w="0" w:type="dxa"/>
            <w:bottom w:w="0" w:type="dxa"/>
          </w:tcMar>
        </w:tcPr>
        <w:p w14:paraId="5ACBA569" w14:textId="77777777" w:rsidR="00526147" w:rsidRDefault="00526147" w:rsidP="00526147">
          <w:pPr>
            <w:pStyle w:val="Kopfzeile"/>
            <w:tabs>
              <w:tab w:val="clear" w:pos="4703"/>
            </w:tabs>
            <w:rPr>
              <w:caps/>
              <w:sz w:val="18"/>
            </w:rPr>
          </w:pPr>
        </w:p>
      </w:tc>
      <w:tc>
        <w:tcPr>
          <w:tcW w:w="1389" w:type="dxa"/>
          <w:tcBorders>
            <w:bottom w:val="single" w:sz="4" w:space="0" w:color="auto"/>
          </w:tcBorders>
          <w:shd w:val="clear" w:color="auto" w:fill="FFFFFF"/>
          <w:tcMar>
            <w:top w:w="0" w:type="dxa"/>
            <w:bottom w:w="0" w:type="dxa"/>
          </w:tcMar>
        </w:tcPr>
        <w:p w14:paraId="519594B2" w14:textId="77777777" w:rsidR="00526147" w:rsidRDefault="00526147" w:rsidP="00526147">
          <w:pPr>
            <w:pStyle w:val="Kopfzeile"/>
            <w:tabs>
              <w:tab w:val="clear" w:pos="4703"/>
            </w:tabs>
            <w:jc w:val="right"/>
            <w:rPr>
              <w:caps/>
              <w:sz w:val="18"/>
            </w:rPr>
          </w:pPr>
        </w:p>
      </w:tc>
    </w:tr>
    <w:tr w:rsidR="00526147" w14:paraId="304CD02E" w14:textId="77777777" w:rsidTr="000D0404">
      <w:trPr>
        <w:trHeight w:val="57"/>
        <w:jc w:val="center"/>
      </w:trPr>
      <w:tc>
        <w:tcPr>
          <w:tcW w:w="7912" w:type="dxa"/>
          <w:tcBorders>
            <w:top w:val="single" w:sz="4" w:space="0" w:color="auto"/>
          </w:tcBorders>
          <w:shd w:val="clear" w:color="auto" w:fill="auto"/>
        </w:tcPr>
        <w:p w14:paraId="3F3D46BA" w14:textId="7EE8AD70" w:rsidR="00A37BB6" w:rsidRDefault="00526147" w:rsidP="00A37BB6">
          <w:pPr>
            <w:pStyle w:val="Fuzeile"/>
            <w:tabs>
              <w:tab w:val="clear" w:pos="4703"/>
            </w:tabs>
            <w:rPr>
              <w:sz w:val="20"/>
              <w:szCs w:val="20"/>
              <w:lang w:val="en-US" w:eastAsia="en-US"/>
            </w:rPr>
          </w:pPr>
          <w:r w:rsidRPr="00A37BB6">
            <w:rPr>
              <w:sz w:val="20"/>
              <w:szCs w:val="20"/>
              <w:lang w:val="en-US" w:eastAsia="en-US"/>
            </w:rPr>
            <w:t>The Intern</w:t>
          </w:r>
          <w:r w:rsidR="00A37BB6">
            <w:rPr>
              <w:sz w:val="20"/>
              <w:szCs w:val="20"/>
              <w:lang w:val="en-US" w:eastAsia="en-US"/>
            </w:rPr>
            <w:t>ational Radar Symposium IRS 20</w:t>
          </w:r>
          <w:r w:rsidR="00C8057B">
            <w:rPr>
              <w:sz w:val="20"/>
              <w:szCs w:val="20"/>
              <w:lang w:val="en-US" w:eastAsia="en-US"/>
            </w:rPr>
            <w:t>2</w:t>
          </w:r>
          <w:r w:rsidR="006B59A0">
            <w:rPr>
              <w:sz w:val="20"/>
              <w:szCs w:val="20"/>
              <w:lang w:val="en-US" w:eastAsia="en-US"/>
            </w:rPr>
            <w:t>7</w:t>
          </w:r>
          <w:r w:rsidR="00A37BB6">
            <w:rPr>
              <w:sz w:val="20"/>
              <w:szCs w:val="20"/>
              <w:lang w:val="en-US" w:eastAsia="en-US"/>
            </w:rPr>
            <w:t>,</w:t>
          </w:r>
          <w:r w:rsidR="006B59A0">
            <w:rPr>
              <w:sz w:val="20"/>
              <w:szCs w:val="20"/>
              <w:lang w:val="en-US" w:eastAsia="en-US"/>
            </w:rPr>
            <w:t xml:space="preserve"> June</w:t>
          </w:r>
          <w:r w:rsidR="00A37BB6">
            <w:rPr>
              <w:sz w:val="20"/>
              <w:szCs w:val="20"/>
              <w:lang w:val="en-US" w:eastAsia="en-US"/>
            </w:rPr>
            <w:t>-</w:t>
          </w:r>
          <w:r w:rsidR="006B59A0">
            <w:rPr>
              <w:sz w:val="20"/>
              <w:szCs w:val="20"/>
              <w:lang w:val="en-US" w:eastAsia="en-US"/>
            </w:rPr>
            <w:t>02-04</w:t>
          </w:r>
          <w:r w:rsidR="00A37BB6">
            <w:rPr>
              <w:sz w:val="20"/>
              <w:szCs w:val="20"/>
              <w:lang w:val="en-US" w:eastAsia="en-US"/>
            </w:rPr>
            <w:t>, 20</w:t>
          </w:r>
          <w:r w:rsidR="00C8057B">
            <w:rPr>
              <w:sz w:val="20"/>
              <w:szCs w:val="20"/>
              <w:lang w:val="en-US" w:eastAsia="en-US"/>
            </w:rPr>
            <w:t>2</w:t>
          </w:r>
          <w:r w:rsidR="006B59A0">
            <w:rPr>
              <w:sz w:val="20"/>
              <w:szCs w:val="20"/>
              <w:lang w:val="en-US" w:eastAsia="en-US"/>
            </w:rPr>
            <w:t>7</w:t>
          </w:r>
          <w:r w:rsidRPr="00A37BB6">
            <w:rPr>
              <w:sz w:val="20"/>
              <w:szCs w:val="20"/>
              <w:lang w:val="en-US" w:eastAsia="en-US"/>
            </w:rPr>
            <w:t xml:space="preserve">, </w:t>
          </w:r>
          <w:r w:rsidR="006B59A0">
            <w:rPr>
              <w:sz w:val="20"/>
              <w:szCs w:val="20"/>
              <w:lang w:val="en-US" w:eastAsia="en-US"/>
            </w:rPr>
            <w:t>Vienna, Austria</w:t>
          </w:r>
        </w:p>
        <w:p w14:paraId="2CCF13A1" w14:textId="581807B3" w:rsidR="00526147" w:rsidRPr="00510D0D" w:rsidRDefault="00C310D0" w:rsidP="000424FF">
          <w:pPr>
            <w:pStyle w:val="Fuzeile"/>
            <w:tabs>
              <w:tab w:val="clear" w:pos="4703"/>
            </w:tabs>
            <w:rPr>
              <w:caps/>
              <w:color w:val="808080"/>
              <w:sz w:val="18"/>
              <w:szCs w:val="18"/>
            </w:rPr>
          </w:pPr>
          <w:r w:rsidRPr="00C310D0">
            <w:rPr>
              <w:sz w:val="20"/>
              <w:szCs w:val="20"/>
              <w:lang w:val="en-US" w:eastAsia="en-US"/>
            </w:rPr>
            <w:t xml:space="preserve">ISBN 978-3-00-079305-9 </w:t>
          </w:r>
          <w:r w:rsidR="00526147" w:rsidRPr="00A37BB6">
            <w:rPr>
              <w:sz w:val="20"/>
              <w:szCs w:val="20"/>
              <w:lang w:val="en-US" w:eastAsia="en-US"/>
            </w:rPr>
            <w:t>©</w:t>
          </w:r>
          <w:r>
            <w:rPr>
              <w:sz w:val="20"/>
              <w:szCs w:val="20"/>
              <w:lang w:val="en-US" w:eastAsia="en-US"/>
            </w:rPr>
            <w:t xml:space="preserve"> </w:t>
          </w:r>
          <w:r w:rsidR="00526147" w:rsidRPr="00A37BB6">
            <w:rPr>
              <w:sz w:val="20"/>
              <w:szCs w:val="20"/>
              <w:lang w:val="en-US" w:eastAsia="en-US"/>
            </w:rPr>
            <w:t>20</w:t>
          </w:r>
          <w:r w:rsidR="00C8057B">
            <w:rPr>
              <w:sz w:val="20"/>
              <w:szCs w:val="20"/>
              <w:lang w:val="en-US" w:eastAsia="en-US"/>
            </w:rPr>
            <w:t>2</w:t>
          </w:r>
          <w:r w:rsidR="003239A6">
            <w:rPr>
              <w:sz w:val="20"/>
              <w:szCs w:val="20"/>
              <w:lang w:val="en-US" w:eastAsia="en-US"/>
            </w:rPr>
            <w:t>4</w:t>
          </w:r>
          <w:r w:rsidR="00526147" w:rsidRPr="00A37BB6">
            <w:rPr>
              <w:sz w:val="20"/>
              <w:szCs w:val="20"/>
              <w:lang w:val="en-US" w:eastAsia="en-US"/>
            </w:rPr>
            <w:t xml:space="preserve"> DGON</w:t>
          </w:r>
        </w:p>
      </w:tc>
      <w:tc>
        <w:tcPr>
          <w:tcW w:w="1389" w:type="dxa"/>
          <w:tcBorders>
            <w:top w:val="single" w:sz="4" w:space="0" w:color="auto"/>
          </w:tcBorders>
          <w:shd w:val="clear" w:color="auto" w:fill="auto"/>
          <w:vAlign w:val="center"/>
        </w:tcPr>
        <w:p w14:paraId="1F30DAF6" w14:textId="77777777" w:rsidR="00526147" w:rsidRPr="00DF6201" w:rsidRDefault="00526147" w:rsidP="00526147">
          <w:pPr>
            <w:pStyle w:val="Fuzeile"/>
            <w:tabs>
              <w:tab w:val="clear" w:pos="4703"/>
            </w:tabs>
            <w:jc w:val="right"/>
            <w:rPr>
              <w:caps/>
              <w:sz w:val="18"/>
              <w:szCs w:val="18"/>
            </w:rPr>
          </w:pPr>
          <w:r w:rsidRPr="00DF6201">
            <w:rPr>
              <w:caps/>
              <w:sz w:val="18"/>
              <w:szCs w:val="18"/>
            </w:rPr>
            <w:fldChar w:fldCharType="begin"/>
          </w:r>
          <w:r w:rsidRPr="00DF6201">
            <w:rPr>
              <w:caps/>
              <w:sz w:val="18"/>
              <w:szCs w:val="18"/>
            </w:rPr>
            <w:instrText xml:space="preserve"> PAGE   \* MERGEFORMAT </w:instrText>
          </w:r>
          <w:r w:rsidRPr="00DF6201">
            <w:rPr>
              <w:caps/>
              <w:sz w:val="18"/>
              <w:szCs w:val="18"/>
            </w:rPr>
            <w:fldChar w:fldCharType="separate"/>
          </w:r>
          <w:r w:rsidR="0077629C">
            <w:rPr>
              <w:caps/>
              <w:noProof/>
              <w:sz w:val="18"/>
              <w:szCs w:val="18"/>
            </w:rPr>
            <w:t>1</w:t>
          </w:r>
          <w:r w:rsidRPr="00DF6201">
            <w:rPr>
              <w:caps/>
              <w:noProof/>
              <w:sz w:val="18"/>
              <w:szCs w:val="18"/>
            </w:rPr>
            <w:fldChar w:fldCharType="end"/>
          </w:r>
        </w:p>
      </w:tc>
    </w:tr>
  </w:tbl>
  <w:p w14:paraId="0DDB5320" w14:textId="77777777" w:rsidR="00510D0D" w:rsidRDefault="00510D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BEAA4" w14:textId="77777777" w:rsidR="002032EF" w:rsidRDefault="002032EF" w:rsidP="00510D0D">
      <w:r>
        <w:separator/>
      </w:r>
    </w:p>
  </w:footnote>
  <w:footnote w:type="continuationSeparator" w:id="0">
    <w:p w14:paraId="37216CC5" w14:textId="77777777" w:rsidR="002032EF" w:rsidRDefault="002032EF" w:rsidP="0051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0F114" w14:textId="77777777" w:rsidR="00C310D0" w:rsidRDefault="00C310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E860" w14:textId="77777777" w:rsidR="00C310D0" w:rsidRDefault="00C310D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DD6FE" w14:textId="77777777" w:rsidR="00C310D0" w:rsidRDefault="00C310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629CB"/>
    <w:multiLevelType w:val="hybridMultilevel"/>
    <w:tmpl w:val="9AFC5248"/>
    <w:lvl w:ilvl="0" w:tplc="710C3F14">
      <w:start w:val="1"/>
      <w:numFmt w:val="decimal"/>
      <w:lvlText w:val="%1."/>
      <w:lvlJc w:val="left"/>
      <w:pPr>
        <w:tabs>
          <w:tab w:val="num" w:pos="720"/>
        </w:tabs>
        <w:ind w:left="720" w:hanging="360"/>
      </w:pPr>
      <w:rPr>
        <w:rFonts w:hint="default"/>
      </w:rPr>
    </w:lvl>
    <w:lvl w:ilvl="1" w:tplc="7206AEE6" w:tentative="1">
      <w:start w:val="1"/>
      <w:numFmt w:val="lowerLetter"/>
      <w:lvlText w:val="%2."/>
      <w:lvlJc w:val="left"/>
      <w:pPr>
        <w:tabs>
          <w:tab w:val="num" w:pos="1440"/>
        </w:tabs>
        <w:ind w:left="1440" w:hanging="360"/>
      </w:pPr>
    </w:lvl>
    <w:lvl w:ilvl="2" w:tplc="3DF09060" w:tentative="1">
      <w:start w:val="1"/>
      <w:numFmt w:val="lowerRoman"/>
      <w:lvlText w:val="%3."/>
      <w:lvlJc w:val="right"/>
      <w:pPr>
        <w:tabs>
          <w:tab w:val="num" w:pos="2160"/>
        </w:tabs>
        <w:ind w:left="2160" w:hanging="180"/>
      </w:pPr>
    </w:lvl>
    <w:lvl w:ilvl="3" w:tplc="588A122A" w:tentative="1">
      <w:start w:val="1"/>
      <w:numFmt w:val="decimal"/>
      <w:lvlText w:val="%4."/>
      <w:lvlJc w:val="left"/>
      <w:pPr>
        <w:tabs>
          <w:tab w:val="num" w:pos="2880"/>
        </w:tabs>
        <w:ind w:left="2880" w:hanging="360"/>
      </w:pPr>
    </w:lvl>
    <w:lvl w:ilvl="4" w:tplc="4006A990" w:tentative="1">
      <w:start w:val="1"/>
      <w:numFmt w:val="lowerLetter"/>
      <w:lvlText w:val="%5."/>
      <w:lvlJc w:val="left"/>
      <w:pPr>
        <w:tabs>
          <w:tab w:val="num" w:pos="3600"/>
        </w:tabs>
        <w:ind w:left="3600" w:hanging="360"/>
      </w:pPr>
    </w:lvl>
    <w:lvl w:ilvl="5" w:tplc="8AB248F2" w:tentative="1">
      <w:start w:val="1"/>
      <w:numFmt w:val="lowerRoman"/>
      <w:lvlText w:val="%6."/>
      <w:lvlJc w:val="right"/>
      <w:pPr>
        <w:tabs>
          <w:tab w:val="num" w:pos="4320"/>
        </w:tabs>
        <w:ind w:left="4320" w:hanging="180"/>
      </w:pPr>
    </w:lvl>
    <w:lvl w:ilvl="6" w:tplc="CC30F8C0" w:tentative="1">
      <w:start w:val="1"/>
      <w:numFmt w:val="decimal"/>
      <w:lvlText w:val="%7."/>
      <w:lvlJc w:val="left"/>
      <w:pPr>
        <w:tabs>
          <w:tab w:val="num" w:pos="5040"/>
        </w:tabs>
        <w:ind w:left="5040" w:hanging="360"/>
      </w:pPr>
    </w:lvl>
    <w:lvl w:ilvl="7" w:tplc="9E32552E" w:tentative="1">
      <w:start w:val="1"/>
      <w:numFmt w:val="lowerLetter"/>
      <w:lvlText w:val="%8."/>
      <w:lvlJc w:val="left"/>
      <w:pPr>
        <w:tabs>
          <w:tab w:val="num" w:pos="5760"/>
        </w:tabs>
        <w:ind w:left="5760" w:hanging="360"/>
      </w:pPr>
    </w:lvl>
    <w:lvl w:ilvl="8" w:tplc="3E00DA44" w:tentative="1">
      <w:start w:val="1"/>
      <w:numFmt w:val="lowerRoman"/>
      <w:lvlText w:val="%9."/>
      <w:lvlJc w:val="right"/>
      <w:pPr>
        <w:tabs>
          <w:tab w:val="num" w:pos="6480"/>
        </w:tabs>
        <w:ind w:left="6480" w:hanging="180"/>
      </w:pPr>
    </w:lvl>
  </w:abstractNum>
  <w:abstractNum w:abstractNumId="1" w15:restartNumberingAfterBreak="0">
    <w:nsid w:val="0B02066A"/>
    <w:multiLevelType w:val="hybridMultilevel"/>
    <w:tmpl w:val="FDBA5284"/>
    <w:lvl w:ilvl="0" w:tplc="AA3EADFC">
      <w:start w:val="1"/>
      <w:numFmt w:val="decimal"/>
      <w:lvlText w:val="%1."/>
      <w:lvlJc w:val="left"/>
      <w:pPr>
        <w:tabs>
          <w:tab w:val="num" w:pos="720"/>
        </w:tabs>
        <w:ind w:left="720" w:hanging="360"/>
      </w:pPr>
      <w:rPr>
        <w:rFonts w:hint="default"/>
      </w:rPr>
    </w:lvl>
    <w:lvl w:ilvl="1" w:tplc="1C903F18" w:tentative="1">
      <w:start w:val="1"/>
      <w:numFmt w:val="lowerLetter"/>
      <w:lvlText w:val="%2."/>
      <w:lvlJc w:val="left"/>
      <w:pPr>
        <w:tabs>
          <w:tab w:val="num" w:pos="1440"/>
        </w:tabs>
        <w:ind w:left="1440" w:hanging="360"/>
      </w:pPr>
    </w:lvl>
    <w:lvl w:ilvl="2" w:tplc="0526C6A0" w:tentative="1">
      <w:start w:val="1"/>
      <w:numFmt w:val="lowerRoman"/>
      <w:lvlText w:val="%3."/>
      <w:lvlJc w:val="right"/>
      <w:pPr>
        <w:tabs>
          <w:tab w:val="num" w:pos="2160"/>
        </w:tabs>
        <w:ind w:left="2160" w:hanging="180"/>
      </w:pPr>
    </w:lvl>
    <w:lvl w:ilvl="3" w:tplc="84E234C2" w:tentative="1">
      <w:start w:val="1"/>
      <w:numFmt w:val="decimal"/>
      <w:lvlText w:val="%4."/>
      <w:lvlJc w:val="left"/>
      <w:pPr>
        <w:tabs>
          <w:tab w:val="num" w:pos="2880"/>
        </w:tabs>
        <w:ind w:left="2880" w:hanging="360"/>
      </w:pPr>
    </w:lvl>
    <w:lvl w:ilvl="4" w:tplc="491C432C" w:tentative="1">
      <w:start w:val="1"/>
      <w:numFmt w:val="lowerLetter"/>
      <w:lvlText w:val="%5."/>
      <w:lvlJc w:val="left"/>
      <w:pPr>
        <w:tabs>
          <w:tab w:val="num" w:pos="3600"/>
        </w:tabs>
        <w:ind w:left="3600" w:hanging="360"/>
      </w:pPr>
    </w:lvl>
    <w:lvl w:ilvl="5" w:tplc="493024B6" w:tentative="1">
      <w:start w:val="1"/>
      <w:numFmt w:val="lowerRoman"/>
      <w:lvlText w:val="%6."/>
      <w:lvlJc w:val="right"/>
      <w:pPr>
        <w:tabs>
          <w:tab w:val="num" w:pos="4320"/>
        </w:tabs>
        <w:ind w:left="4320" w:hanging="180"/>
      </w:pPr>
    </w:lvl>
    <w:lvl w:ilvl="6" w:tplc="AEE4E4E8" w:tentative="1">
      <w:start w:val="1"/>
      <w:numFmt w:val="decimal"/>
      <w:lvlText w:val="%7."/>
      <w:lvlJc w:val="left"/>
      <w:pPr>
        <w:tabs>
          <w:tab w:val="num" w:pos="5040"/>
        </w:tabs>
        <w:ind w:left="5040" w:hanging="360"/>
      </w:pPr>
    </w:lvl>
    <w:lvl w:ilvl="7" w:tplc="2C704E3C" w:tentative="1">
      <w:start w:val="1"/>
      <w:numFmt w:val="lowerLetter"/>
      <w:lvlText w:val="%8."/>
      <w:lvlJc w:val="left"/>
      <w:pPr>
        <w:tabs>
          <w:tab w:val="num" w:pos="5760"/>
        </w:tabs>
        <w:ind w:left="5760" w:hanging="360"/>
      </w:pPr>
    </w:lvl>
    <w:lvl w:ilvl="8" w:tplc="CB563AE8" w:tentative="1">
      <w:start w:val="1"/>
      <w:numFmt w:val="lowerRoman"/>
      <w:lvlText w:val="%9."/>
      <w:lvlJc w:val="right"/>
      <w:pPr>
        <w:tabs>
          <w:tab w:val="num" w:pos="6480"/>
        </w:tabs>
        <w:ind w:left="6480" w:hanging="180"/>
      </w:pPr>
    </w:lvl>
  </w:abstractNum>
  <w:abstractNum w:abstractNumId="2" w15:restartNumberingAfterBreak="0">
    <w:nsid w:val="0E3532F9"/>
    <w:multiLevelType w:val="hybridMultilevel"/>
    <w:tmpl w:val="88E0938A"/>
    <w:lvl w:ilvl="0" w:tplc="937809E8">
      <w:start w:val="1"/>
      <w:numFmt w:val="decimal"/>
      <w:pStyle w:val="Ref"/>
      <w:lvlText w:val="[%1]"/>
      <w:lvlJc w:val="left"/>
      <w:pPr>
        <w:tabs>
          <w:tab w:val="num" w:pos="737"/>
        </w:tabs>
        <w:ind w:left="737" w:hanging="567"/>
      </w:pPr>
      <w:rPr>
        <w:rFonts w:hint="default"/>
      </w:rPr>
    </w:lvl>
    <w:lvl w:ilvl="1" w:tplc="8182FFA4" w:tentative="1">
      <w:start w:val="1"/>
      <w:numFmt w:val="lowerLetter"/>
      <w:lvlText w:val="%2."/>
      <w:lvlJc w:val="left"/>
      <w:pPr>
        <w:tabs>
          <w:tab w:val="num" w:pos="1440"/>
        </w:tabs>
        <w:ind w:left="1440" w:hanging="360"/>
      </w:pPr>
    </w:lvl>
    <w:lvl w:ilvl="2" w:tplc="E8860526" w:tentative="1">
      <w:start w:val="1"/>
      <w:numFmt w:val="lowerRoman"/>
      <w:lvlText w:val="%3."/>
      <w:lvlJc w:val="right"/>
      <w:pPr>
        <w:tabs>
          <w:tab w:val="num" w:pos="2160"/>
        </w:tabs>
        <w:ind w:left="2160" w:hanging="180"/>
      </w:pPr>
    </w:lvl>
    <w:lvl w:ilvl="3" w:tplc="EDAC8ED8" w:tentative="1">
      <w:start w:val="1"/>
      <w:numFmt w:val="decimal"/>
      <w:lvlText w:val="%4."/>
      <w:lvlJc w:val="left"/>
      <w:pPr>
        <w:tabs>
          <w:tab w:val="num" w:pos="2880"/>
        </w:tabs>
        <w:ind w:left="2880" w:hanging="360"/>
      </w:pPr>
    </w:lvl>
    <w:lvl w:ilvl="4" w:tplc="7842F7A8" w:tentative="1">
      <w:start w:val="1"/>
      <w:numFmt w:val="lowerLetter"/>
      <w:lvlText w:val="%5."/>
      <w:lvlJc w:val="left"/>
      <w:pPr>
        <w:tabs>
          <w:tab w:val="num" w:pos="3600"/>
        </w:tabs>
        <w:ind w:left="3600" w:hanging="360"/>
      </w:pPr>
    </w:lvl>
    <w:lvl w:ilvl="5" w:tplc="91387BF6" w:tentative="1">
      <w:start w:val="1"/>
      <w:numFmt w:val="lowerRoman"/>
      <w:lvlText w:val="%6."/>
      <w:lvlJc w:val="right"/>
      <w:pPr>
        <w:tabs>
          <w:tab w:val="num" w:pos="4320"/>
        </w:tabs>
        <w:ind w:left="4320" w:hanging="180"/>
      </w:pPr>
    </w:lvl>
    <w:lvl w:ilvl="6" w:tplc="25CC4B76" w:tentative="1">
      <w:start w:val="1"/>
      <w:numFmt w:val="decimal"/>
      <w:lvlText w:val="%7."/>
      <w:lvlJc w:val="left"/>
      <w:pPr>
        <w:tabs>
          <w:tab w:val="num" w:pos="5040"/>
        </w:tabs>
        <w:ind w:left="5040" w:hanging="360"/>
      </w:pPr>
    </w:lvl>
    <w:lvl w:ilvl="7" w:tplc="4C14FA70" w:tentative="1">
      <w:start w:val="1"/>
      <w:numFmt w:val="lowerLetter"/>
      <w:lvlText w:val="%8."/>
      <w:lvlJc w:val="left"/>
      <w:pPr>
        <w:tabs>
          <w:tab w:val="num" w:pos="5760"/>
        </w:tabs>
        <w:ind w:left="5760" w:hanging="360"/>
      </w:pPr>
    </w:lvl>
    <w:lvl w:ilvl="8" w:tplc="5B2E4BBE" w:tentative="1">
      <w:start w:val="1"/>
      <w:numFmt w:val="lowerRoman"/>
      <w:lvlText w:val="%9."/>
      <w:lvlJc w:val="right"/>
      <w:pPr>
        <w:tabs>
          <w:tab w:val="num" w:pos="6480"/>
        </w:tabs>
        <w:ind w:left="6480" w:hanging="180"/>
      </w:pPr>
    </w:lvl>
  </w:abstractNum>
  <w:abstractNum w:abstractNumId="3" w15:restartNumberingAfterBreak="0">
    <w:nsid w:val="20564A3B"/>
    <w:multiLevelType w:val="hybridMultilevel"/>
    <w:tmpl w:val="F1CE2694"/>
    <w:lvl w:ilvl="0" w:tplc="A39E677E">
      <w:start w:val="1"/>
      <w:numFmt w:val="bullet"/>
      <w:lvlText w:val=""/>
      <w:lvlJc w:val="left"/>
      <w:pPr>
        <w:tabs>
          <w:tab w:val="num" w:pos="720"/>
        </w:tabs>
        <w:ind w:left="720" w:hanging="360"/>
      </w:pPr>
      <w:rPr>
        <w:rFonts w:ascii="Symbol" w:hAnsi="Symbol" w:hint="default"/>
      </w:rPr>
    </w:lvl>
    <w:lvl w:ilvl="1" w:tplc="A7620C0A" w:tentative="1">
      <w:start w:val="1"/>
      <w:numFmt w:val="bullet"/>
      <w:lvlText w:val="o"/>
      <w:lvlJc w:val="left"/>
      <w:pPr>
        <w:tabs>
          <w:tab w:val="num" w:pos="1440"/>
        </w:tabs>
        <w:ind w:left="1440" w:hanging="360"/>
      </w:pPr>
      <w:rPr>
        <w:rFonts w:ascii="Courier New" w:hAnsi="Courier New" w:hint="default"/>
      </w:rPr>
    </w:lvl>
    <w:lvl w:ilvl="2" w:tplc="2F705756" w:tentative="1">
      <w:start w:val="1"/>
      <w:numFmt w:val="bullet"/>
      <w:lvlText w:val=""/>
      <w:lvlJc w:val="left"/>
      <w:pPr>
        <w:tabs>
          <w:tab w:val="num" w:pos="2160"/>
        </w:tabs>
        <w:ind w:left="2160" w:hanging="360"/>
      </w:pPr>
      <w:rPr>
        <w:rFonts w:ascii="Wingdings" w:hAnsi="Wingdings" w:hint="default"/>
      </w:rPr>
    </w:lvl>
    <w:lvl w:ilvl="3" w:tplc="E93421C4" w:tentative="1">
      <w:start w:val="1"/>
      <w:numFmt w:val="bullet"/>
      <w:lvlText w:val=""/>
      <w:lvlJc w:val="left"/>
      <w:pPr>
        <w:tabs>
          <w:tab w:val="num" w:pos="2880"/>
        </w:tabs>
        <w:ind w:left="2880" w:hanging="360"/>
      </w:pPr>
      <w:rPr>
        <w:rFonts w:ascii="Symbol" w:hAnsi="Symbol" w:hint="default"/>
      </w:rPr>
    </w:lvl>
    <w:lvl w:ilvl="4" w:tplc="AEA0A23C" w:tentative="1">
      <w:start w:val="1"/>
      <w:numFmt w:val="bullet"/>
      <w:lvlText w:val="o"/>
      <w:lvlJc w:val="left"/>
      <w:pPr>
        <w:tabs>
          <w:tab w:val="num" w:pos="3600"/>
        </w:tabs>
        <w:ind w:left="3600" w:hanging="360"/>
      </w:pPr>
      <w:rPr>
        <w:rFonts w:ascii="Courier New" w:hAnsi="Courier New" w:hint="default"/>
      </w:rPr>
    </w:lvl>
    <w:lvl w:ilvl="5" w:tplc="49BAD5E2" w:tentative="1">
      <w:start w:val="1"/>
      <w:numFmt w:val="bullet"/>
      <w:lvlText w:val=""/>
      <w:lvlJc w:val="left"/>
      <w:pPr>
        <w:tabs>
          <w:tab w:val="num" w:pos="4320"/>
        </w:tabs>
        <w:ind w:left="4320" w:hanging="360"/>
      </w:pPr>
      <w:rPr>
        <w:rFonts w:ascii="Wingdings" w:hAnsi="Wingdings" w:hint="default"/>
      </w:rPr>
    </w:lvl>
    <w:lvl w:ilvl="6" w:tplc="F09C1E7A" w:tentative="1">
      <w:start w:val="1"/>
      <w:numFmt w:val="bullet"/>
      <w:lvlText w:val=""/>
      <w:lvlJc w:val="left"/>
      <w:pPr>
        <w:tabs>
          <w:tab w:val="num" w:pos="5040"/>
        </w:tabs>
        <w:ind w:left="5040" w:hanging="360"/>
      </w:pPr>
      <w:rPr>
        <w:rFonts w:ascii="Symbol" w:hAnsi="Symbol" w:hint="default"/>
      </w:rPr>
    </w:lvl>
    <w:lvl w:ilvl="7" w:tplc="900214BE" w:tentative="1">
      <w:start w:val="1"/>
      <w:numFmt w:val="bullet"/>
      <w:lvlText w:val="o"/>
      <w:lvlJc w:val="left"/>
      <w:pPr>
        <w:tabs>
          <w:tab w:val="num" w:pos="5760"/>
        </w:tabs>
        <w:ind w:left="5760" w:hanging="360"/>
      </w:pPr>
      <w:rPr>
        <w:rFonts w:ascii="Courier New" w:hAnsi="Courier New" w:hint="default"/>
      </w:rPr>
    </w:lvl>
    <w:lvl w:ilvl="8" w:tplc="1D7C927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44669B"/>
    <w:multiLevelType w:val="hybridMultilevel"/>
    <w:tmpl w:val="ED186438"/>
    <w:lvl w:ilvl="0" w:tplc="4F3409AC">
      <w:start w:val="1"/>
      <w:numFmt w:val="decimal"/>
      <w:lvlText w:val="%1."/>
      <w:lvlJc w:val="left"/>
      <w:pPr>
        <w:tabs>
          <w:tab w:val="num" w:pos="720"/>
        </w:tabs>
        <w:ind w:left="720" w:hanging="360"/>
      </w:pPr>
      <w:rPr>
        <w:rFonts w:hint="default"/>
      </w:rPr>
    </w:lvl>
    <w:lvl w:ilvl="1" w:tplc="51E0780A" w:tentative="1">
      <w:start w:val="1"/>
      <w:numFmt w:val="lowerLetter"/>
      <w:lvlText w:val="%2."/>
      <w:lvlJc w:val="left"/>
      <w:pPr>
        <w:tabs>
          <w:tab w:val="num" w:pos="1440"/>
        </w:tabs>
        <w:ind w:left="1440" w:hanging="360"/>
      </w:pPr>
    </w:lvl>
    <w:lvl w:ilvl="2" w:tplc="A5649ED2" w:tentative="1">
      <w:start w:val="1"/>
      <w:numFmt w:val="lowerRoman"/>
      <w:lvlText w:val="%3."/>
      <w:lvlJc w:val="right"/>
      <w:pPr>
        <w:tabs>
          <w:tab w:val="num" w:pos="2160"/>
        </w:tabs>
        <w:ind w:left="2160" w:hanging="180"/>
      </w:pPr>
    </w:lvl>
    <w:lvl w:ilvl="3" w:tplc="47C27092" w:tentative="1">
      <w:start w:val="1"/>
      <w:numFmt w:val="decimal"/>
      <w:lvlText w:val="%4."/>
      <w:lvlJc w:val="left"/>
      <w:pPr>
        <w:tabs>
          <w:tab w:val="num" w:pos="2880"/>
        </w:tabs>
        <w:ind w:left="2880" w:hanging="360"/>
      </w:pPr>
    </w:lvl>
    <w:lvl w:ilvl="4" w:tplc="2ED62E66" w:tentative="1">
      <w:start w:val="1"/>
      <w:numFmt w:val="lowerLetter"/>
      <w:lvlText w:val="%5."/>
      <w:lvlJc w:val="left"/>
      <w:pPr>
        <w:tabs>
          <w:tab w:val="num" w:pos="3600"/>
        </w:tabs>
        <w:ind w:left="3600" w:hanging="360"/>
      </w:pPr>
    </w:lvl>
    <w:lvl w:ilvl="5" w:tplc="52ACEDEE" w:tentative="1">
      <w:start w:val="1"/>
      <w:numFmt w:val="lowerRoman"/>
      <w:lvlText w:val="%6."/>
      <w:lvlJc w:val="right"/>
      <w:pPr>
        <w:tabs>
          <w:tab w:val="num" w:pos="4320"/>
        </w:tabs>
        <w:ind w:left="4320" w:hanging="180"/>
      </w:pPr>
    </w:lvl>
    <w:lvl w:ilvl="6" w:tplc="797ABFF8" w:tentative="1">
      <w:start w:val="1"/>
      <w:numFmt w:val="decimal"/>
      <w:lvlText w:val="%7."/>
      <w:lvlJc w:val="left"/>
      <w:pPr>
        <w:tabs>
          <w:tab w:val="num" w:pos="5040"/>
        </w:tabs>
        <w:ind w:left="5040" w:hanging="360"/>
      </w:pPr>
    </w:lvl>
    <w:lvl w:ilvl="7" w:tplc="434C11A0" w:tentative="1">
      <w:start w:val="1"/>
      <w:numFmt w:val="lowerLetter"/>
      <w:lvlText w:val="%8."/>
      <w:lvlJc w:val="left"/>
      <w:pPr>
        <w:tabs>
          <w:tab w:val="num" w:pos="5760"/>
        </w:tabs>
        <w:ind w:left="5760" w:hanging="360"/>
      </w:pPr>
    </w:lvl>
    <w:lvl w:ilvl="8" w:tplc="783E6FD6"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D43565E"/>
    <w:multiLevelType w:val="hybridMultilevel"/>
    <w:tmpl w:val="E0326502"/>
    <w:lvl w:ilvl="0" w:tplc="3D985CE8">
      <w:start w:val="2"/>
      <w:numFmt w:val="decimal"/>
      <w:lvlText w:val="%1."/>
      <w:lvlJc w:val="left"/>
      <w:pPr>
        <w:tabs>
          <w:tab w:val="num" w:pos="720"/>
        </w:tabs>
        <w:ind w:left="720" w:hanging="360"/>
      </w:pPr>
      <w:rPr>
        <w:rFonts w:hint="default"/>
      </w:rPr>
    </w:lvl>
    <w:lvl w:ilvl="1" w:tplc="A3BAA900" w:tentative="1">
      <w:start w:val="1"/>
      <w:numFmt w:val="lowerLetter"/>
      <w:lvlText w:val="%2."/>
      <w:lvlJc w:val="left"/>
      <w:pPr>
        <w:tabs>
          <w:tab w:val="num" w:pos="1440"/>
        </w:tabs>
        <w:ind w:left="1440" w:hanging="360"/>
      </w:pPr>
    </w:lvl>
    <w:lvl w:ilvl="2" w:tplc="F2FC35FA" w:tentative="1">
      <w:start w:val="1"/>
      <w:numFmt w:val="lowerRoman"/>
      <w:lvlText w:val="%3."/>
      <w:lvlJc w:val="right"/>
      <w:pPr>
        <w:tabs>
          <w:tab w:val="num" w:pos="2160"/>
        </w:tabs>
        <w:ind w:left="2160" w:hanging="180"/>
      </w:pPr>
    </w:lvl>
    <w:lvl w:ilvl="3" w:tplc="34143F70" w:tentative="1">
      <w:start w:val="1"/>
      <w:numFmt w:val="decimal"/>
      <w:lvlText w:val="%4."/>
      <w:lvlJc w:val="left"/>
      <w:pPr>
        <w:tabs>
          <w:tab w:val="num" w:pos="2880"/>
        </w:tabs>
        <w:ind w:left="2880" w:hanging="360"/>
      </w:pPr>
    </w:lvl>
    <w:lvl w:ilvl="4" w:tplc="20942E12" w:tentative="1">
      <w:start w:val="1"/>
      <w:numFmt w:val="lowerLetter"/>
      <w:lvlText w:val="%5."/>
      <w:lvlJc w:val="left"/>
      <w:pPr>
        <w:tabs>
          <w:tab w:val="num" w:pos="3600"/>
        </w:tabs>
        <w:ind w:left="3600" w:hanging="360"/>
      </w:pPr>
    </w:lvl>
    <w:lvl w:ilvl="5" w:tplc="F22E8D80" w:tentative="1">
      <w:start w:val="1"/>
      <w:numFmt w:val="lowerRoman"/>
      <w:lvlText w:val="%6."/>
      <w:lvlJc w:val="right"/>
      <w:pPr>
        <w:tabs>
          <w:tab w:val="num" w:pos="4320"/>
        </w:tabs>
        <w:ind w:left="4320" w:hanging="180"/>
      </w:pPr>
    </w:lvl>
    <w:lvl w:ilvl="6" w:tplc="0E60E3B6" w:tentative="1">
      <w:start w:val="1"/>
      <w:numFmt w:val="decimal"/>
      <w:lvlText w:val="%7."/>
      <w:lvlJc w:val="left"/>
      <w:pPr>
        <w:tabs>
          <w:tab w:val="num" w:pos="5040"/>
        </w:tabs>
        <w:ind w:left="5040" w:hanging="360"/>
      </w:pPr>
    </w:lvl>
    <w:lvl w:ilvl="7" w:tplc="4E0E033E" w:tentative="1">
      <w:start w:val="1"/>
      <w:numFmt w:val="lowerLetter"/>
      <w:lvlText w:val="%8."/>
      <w:lvlJc w:val="left"/>
      <w:pPr>
        <w:tabs>
          <w:tab w:val="num" w:pos="5760"/>
        </w:tabs>
        <w:ind w:left="5760" w:hanging="360"/>
      </w:pPr>
    </w:lvl>
    <w:lvl w:ilvl="8" w:tplc="C5A2600E"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954"/>
    <w:rsid w:val="000424FF"/>
    <w:rsid w:val="000B6F41"/>
    <w:rsid w:val="000C1954"/>
    <w:rsid w:val="000D0404"/>
    <w:rsid w:val="00131F89"/>
    <w:rsid w:val="00170DFE"/>
    <w:rsid w:val="001C4A01"/>
    <w:rsid w:val="002032EF"/>
    <w:rsid w:val="00294252"/>
    <w:rsid w:val="002E0619"/>
    <w:rsid w:val="002F0F88"/>
    <w:rsid w:val="00300543"/>
    <w:rsid w:val="003100DD"/>
    <w:rsid w:val="003150DD"/>
    <w:rsid w:val="003239A6"/>
    <w:rsid w:val="00337336"/>
    <w:rsid w:val="00353AE8"/>
    <w:rsid w:val="003E2ABC"/>
    <w:rsid w:val="003F26FA"/>
    <w:rsid w:val="00405954"/>
    <w:rsid w:val="00437B3B"/>
    <w:rsid w:val="004A2514"/>
    <w:rsid w:val="004F6E91"/>
    <w:rsid w:val="00510D0D"/>
    <w:rsid w:val="00514093"/>
    <w:rsid w:val="00516A5C"/>
    <w:rsid w:val="00526147"/>
    <w:rsid w:val="005956B5"/>
    <w:rsid w:val="005E3238"/>
    <w:rsid w:val="005F3A89"/>
    <w:rsid w:val="0062387F"/>
    <w:rsid w:val="0068210C"/>
    <w:rsid w:val="006B59A0"/>
    <w:rsid w:val="00720D5B"/>
    <w:rsid w:val="0073294D"/>
    <w:rsid w:val="00745968"/>
    <w:rsid w:val="0076019A"/>
    <w:rsid w:val="0077629C"/>
    <w:rsid w:val="007944B0"/>
    <w:rsid w:val="007C02BC"/>
    <w:rsid w:val="007C0DFA"/>
    <w:rsid w:val="007C4AFA"/>
    <w:rsid w:val="00862D25"/>
    <w:rsid w:val="00873DA9"/>
    <w:rsid w:val="008C1883"/>
    <w:rsid w:val="008C671C"/>
    <w:rsid w:val="00911F19"/>
    <w:rsid w:val="00932D38"/>
    <w:rsid w:val="00966469"/>
    <w:rsid w:val="009831A4"/>
    <w:rsid w:val="00993297"/>
    <w:rsid w:val="009E617B"/>
    <w:rsid w:val="00A03B66"/>
    <w:rsid w:val="00A37BB6"/>
    <w:rsid w:val="00A73551"/>
    <w:rsid w:val="00A903EC"/>
    <w:rsid w:val="00AD49D1"/>
    <w:rsid w:val="00B1567B"/>
    <w:rsid w:val="00BF512D"/>
    <w:rsid w:val="00C310D0"/>
    <w:rsid w:val="00C35BA1"/>
    <w:rsid w:val="00C8057B"/>
    <w:rsid w:val="00CD1603"/>
    <w:rsid w:val="00D36A8F"/>
    <w:rsid w:val="00D85CBB"/>
    <w:rsid w:val="00DD622C"/>
    <w:rsid w:val="00DF2F7E"/>
    <w:rsid w:val="00DF6201"/>
    <w:rsid w:val="00E308B8"/>
    <w:rsid w:val="00E42C5A"/>
    <w:rsid w:val="00F2313A"/>
    <w:rsid w:val="00F44D92"/>
    <w:rsid w:val="00F77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81"/>
    <o:shapelayout v:ext="edit">
      <o:idmap v:ext="edit" data="1"/>
    </o:shapelayout>
  </w:shapeDefaults>
  <w:decimalSymbol w:val=","/>
  <w:listSeparator w:val=";"/>
  <w14:docId w14:val="116D7C53"/>
  <w15:chartTrackingRefBased/>
  <w15:docId w15:val="{19346B2C-4BE0-4C0D-A2D1-D1B99E5A8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lang w:val="pl-PL" w:eastAsia="pl-P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932D38"/>
    <w:rPr>
      <w:color w:val="0000FF"/>
      <w:u w:val="single"/>
    </w:rPr>
  </w:style>
  <w:style w:type="paragraph" w:customStyle="1" w:styleId="references">
    <w:name w:val="references"/>
    <w:rsid w:val="00405954"/>
    <w:pPr>
      <w:numPr>
        <w:numId w:val="7"/>
      </w:numPr>
      <w:spacing w:after="50" w:line="180" w:lineRule="exact"/>
      <w:jc w:val="both"/>
    </w:pPr>
    <w:rPr>
      <w:rFonts w:eastAsia="MS Mincho"/>
      <w:noProof/>
      <w:sz w:val="16"/>
      <w:szCs w:val="16"/>
    </w:rPr>
  </w:style>
  <w:style w:type="paragraph" w:styleId="Textkrper">
    <w:name w:val="Body Text"/>
    <w:basedOn w:val="Standard"/>
    <w:rsid w:val="002F0F88"/>
    <w:pPr>
      <w:spacing w:after="120" w:line="228" w:lineRule="auto"/>
      <w:ind w:firstLine="288"/>
      <w:jc w:val="both"/>
    </w:pPr>
    <w:rPr>
      <w:spacing w:val="-1"/>
      <w:sz w:val="20"/>
      <w:szCs w:val="20"/>
      <w:lang w:val="en-US" w:eastAsia="en-US"/>
    </w:rPr>
  </w:style>
  <w:style w:type="paragraph" w:customStyle="1" w:styleId="Header1">
    <w:name w:val="Header 1"/>
    <w:basedOn w:val="Standard"/>
    <w:pPr>
      <w:spacing w:before="120"/>
    </w:pPr>
    <w:rPr>
      <w:b/>
      <w:sz w:val="28"/>
    </w:rPr>
  </w:style>
  <w:style w:type="paragraph" w:styleId="Kopfzeile">
    <w:name w:val="header"/>
    <w:basedOn w:val="Standard"/>
    <w:link w:val="KopfzeileZchn"/>
    <w:uiPriority w:val="99"/>
    <w:rsid w:val="00510D0D"/>
    <w:pPr>
      <w:tabs>
        <w:tab w:val="center" w:pos="4703"/>
        <w:tab w:val="right" w:pos="9406"/>
      </w:tabs>
    </w:pPr>
  </w:style>
  <w:style w:type="paragraph" w:customStyle="1" w:styleId="Text">
    <w:name w:val="Text"/>
    <w:basedOn w:val="Standard"/>
    <w:next w:val="Standard"/>
    <w:pPr>
      <w:spacing w:before="60"/>
      <w:jc w:val="both"/>
    </w:pPr>
    <w:rPr>
      <w:lang w:val="en-US"/>
    </w:rPr>
  </w:style>
  <w:style w:type="paragraph" w:customStyle="1" w:styleId="Author">
    <w:name w:val="Author"/>
    <w:basedOn w:val="Standard"/>
    <w:pPr>
      <w:suppressAutoHyphens/>
      <w:spacing w:before="120"/>
      <w:jc w:val="center"/>
    </w:pPr>
    <w:rPr>
      <w:b/>
      <w:lang w:val="en-US"/>
    </w:rPr>
  </w:style>
  <w:style w:type="paragraph" w:customStyle="1" w:styleId="Afil">
    <w:name w:val="Afil"/>
    <w:basedOn w:val="Standard"/>
    <w:pPr>
      <w:jc w:val="center"/>
    </w:pPr>
    <w:rPr>
      <w:sz w:val="22"/>
      <w:vertAlign w:val="superscript"/>
      <w:lang w:val="en-US"/>
    </w:rPr>
  </w:style>
  <w:style w:type="paragraph" w:customStyle="1" w:styleId="Abstract">
    <w:name w:val="Abstract"/>
    <w:basedOn w:val="Standard"/>
    <w:pPr>
      <w:ind w:left="567" w:right="567"/>
      <w:jc w:val="both"/>
    </w:pPr>
    <w:rPr>
      <w:bCs/>
      <w:i/>
      <w:sz w:val="22"/>
      <w:lang w:val="en-US"/>
    </w:rPr>
  </w:style>
  <w:style w:type="paragraph" w:customStyle="1" w:styleId="Title1">
    <w:name w:val="Title1"/>
    <w:basedOn w:val="Standard"/>
    <w:pPr>
      <w:jc w:val="center"/>
    </w:pPr>
    <w:rPr>
      <w:b/>
      <w:bCs/>
      <w:sz w:val="32"/>
      <w:lang w:val="en-US"/>
    </w:rPr>
  </w:style>
  <w:style w:type="paragraph" w:customStyle="1" w:styleId="Ref">
    <w:name w:val="Ref"/>
    <w:basedOn w:val="Standard"/>
    <w:pPr>
      <w:numPr>
        <w:numId w:val="6"/>
      </w:numPr>
      <w:spacing w:after="60"/>
      <w:jc w:val="both"/>
    </w:pPr>
    <w:rPr>
      <w:sz w:val="22"/>
      <w:lang w:val="en-US"/>
    </w:rPr>
  </w:style>
  <w:style w:type="character" w:customStyle="1" w:styleId="KopfzeileZchn">
    <w:name w:val="Kopfzeile Zchn"/>
    <w:link w:val="Kopfzeile"/>
    <w:uiPriority w:val="99"/>
    <w:rsid w:val="00510D0D"/>
    <w:rPr>
      <w:sz w:val="24"/>
      <w:szCs w:val="24"/>
      <w:lang w:val="pl-PL" w:eastAsia="pl-PL"/>
    </w:rPr>
  </w:style>
  <w:style w:type="paragraph" w:styleId="Fuzeile">
    <w:name w:val="footer"/>
    <w:basedOn w:val="Standard"/>
    <w:link w:val="FuzeileZchn"/>
    <w:uiPriority w:val="99"/>
    <w:rsid w:val="00510D0D"/>
    <w:pPr>
      <w:tabs>
        <w:tab w:val="center" w:pos="4703"/>
        <w:tab w:val="right" w:pos="9406"/>
      </w:tabs>
    </w:pPr>
  </w:style>
  <w:style w:type="character" w:customStyle="1" w:styleId="FuzeileZchn">
    <w:name w:val="Fußzeile Zchn"/>
    <w:link w:val="Fuzeile"/>
    <w:uiPriority w:val="99"/>
    <w:rsid w:val="00510D0D"/>
    <w:rPr>
      <w:sz w:val="24"/>
      <w:szCs w:val="24"/>
      <w:lang w:val="pl-PL" w:eastAsia="pl-PL"/>
    </w:rPr>
  </w:style>
  <w:style w:type="character" w:styleId="Platzhaltertext">
    <w:name w:val="Placeholder Text"/>
    <w:uiPriority w:val="99"/>
    <w:semiHidden/>
    <w:rsid w:val="00510D0D"/>
    <w:rPr>
      <w:color w:val="808080"/>
    </w:rPr>
  </w:style>
  <w:style w:type="character" w:styleId="BesuchterLink">
    <w:name w:val="FollowedHyperlink"/>
    <w:basedOn w:val="Absatz-Standardschriftart"/>
    <w:rsid w:val="00437B3B"/>
    <w:rPr>
      <w:color w:val="954F72" w:themeColor="followedHyperlink"/>
      <w:u w:val="single"/>
    </w:rPr>
  </w:style>
  <w:style w:type="character" w:styleId="NichtaufgelsteErwhnung">
    <w:name w:val="Unresolved Mention"/>
    <w:basedOn w:val="Absatz-Standardschriftart"/>
    <w:uiPriority w:val="99"/>
    <w:semiHidden/>
    <w:unhideWhenUsed/>
    <w:rsid w:val="00315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dgon-irs.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0EF84-A4ED-44E1-A1AC-725E7EC7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4106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IRS2021-Word_template_online</vt:lpstr>
      <vt:lpstr>The Title of The Paper 14p</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IRS2021-Word_template_online</dc:title>
  <dc:subject/>
  <dc:creator>DGON German Institute of Navigation</dc:creator>
  <cp:keywords/>
  <dc:description/>
  <cp:lastModifiedBy>Gallasch, Marco</cp:lastModifiedBy>
  <cp:revision>3</cp:revision>
  <cp:lastPrinted>2004-01-09T10:28:00Z</cp:lastPrinted>
  <dcterms:created xsi:type="dcterms:W3CDTF">2026-05-13T09:59:00Z</dcterms:created>
  <dcterms:modified xsi:type="dcterms:W3CDTF">2026-05-13T10:14:00Z</dcterms:modified>
</cp:coreProperties>
</file>